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9FCB" w14:textId="77777777" w:rsidR="006E184C" w:rsidRPr="00B86242" w:rsidRDefault="006E184C" w:rsidP="006E1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42">
        <w:rPr>
          <w:rFonts w:ascii="Times New Roman" w:hAnsi="Times New Roman" w:cs="Times New Roman"/>
          <w:b/>
          <w:sz w:val="28"/>
          <w:szCs w:val="28"/>
        </w:rPr>
        <w:t>ZÁPIS</w:t>
      </w:r>
    </w:p>
    <w:p w14:paraId="0C70E140" w14:textId="77777777" w:rsidR="006E184C" w:rsidRDefault="00CA3999" w:rsidP="00D6008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 2</w:t>
      </w:r>
      <w:r w:rsidR="00094604">
        <w:rPr>
          <w:rFonts w:ascii="Times New Roman" w:hAnsi="Times New Roman" w:cs="Times New Roman"/>
          <w:b/>
          <w:sz w:val="28"/>
          <w:szCs w:val="28"/>
        </w:rPr>
        <w:t>9</w:t>
      </w:r>
      <w:r w:rsidR="006E184C" w:rsidRPr="00B86242">
        <w:rPr>
          <w:rFonts w:ascii="Times New Roman" w:hAnsi="Times New Roman" w:cs="Times New Roman"/>
          <w:b/>
          <w:sz w:val="28"/>
          <w:szCs w:val="28"/>
        </w:rPr>
        <w:t>. jednání Rady vlády České republiky pro bezpečnost silničního provozu, které se uskute</w:t>
      </w:r>
      <w:r>
        <w:rPr>
          <w:rFonts w:ascii="Times New Roman" w:hAnsi="Times New Roman" w:cs="Times New Roman"/>
          <w:b/>
          <w:sz w:val="28"/>
          <w:szCs w:val="28"/>
        </w:rPr>
        <w:t xml:space="preserve">čnilo dne </w:t>
      </w:r>
      <w:r w:rsidR="00E164A3">
        <w:rPr>
          <w:rFonts w:ascii="Times New Roman" w:hAnsi="Times New Roman" w:cs="Times New Roman"/>
          <w:b/>
          <w:sz w:val="28"/>
          <w:szCs w:val="28"/>
        </w:rPr>
        <w:t>1</w:t>
      </w:r>
      <w:r w:rsidR="00323888">
        <w:rPr>
          <w:rFonts w:ascii="Times New Roman" w:hAnsi="Times New Roman" w:cs="Times New Roman"/>
          <w:b/>
          <w:sz w:val="28"/>
          <w:szCs w:val="28"/>
        </w:rPr>
        <w:t>4</w:t>
      </w:r>
      <w:r w:rsidR="00E164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4604">
        <w:rPr>
          <w:rFonts w:ascii="Times New Roman" w:hAnsi="Times New Roman" w:cs="Times New Roman"/>
          <w:b/>
          <w:sz w:val="28"/>
          <w:szCs w:val="28"/>
        </w:rPr>
        <w:t>6</w:t>
      </w:r>
      <w:r w:rsidR="00E164A3">
        <w:rPr>
          <w:rFonts w:ascii="Times New Roman" w:hAnsi="Times New Roman" w:cs="Times New Roman"/>
          <w:b/>
          <w:sz w:val="28"/>
          <w:szCs w:val="28"/>
        </w:rPr>
        <w:t>. 202</w:t>
      </w:r>
      <w:r w:rsidR="00323888">
        <w:rPr>
          <w:rFonts w:ascii="Times New Roman" w:hAnsi="Times New Roman" w:cs="Times New Roman"/>
          <w:b/>
          <w:sz w:val="28"/>
          <w:szCs w:val="28"/>
        </w:rPr>
        <w:t>2</w:t>
      </w:r>
      <w:r w:rsidR="00E164A3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094604">
        <w:rPr>
          <w:rFonts w:ascii="Times New Roman" w:hAnsi="Times New Roman" w:cs="Times New Roman"/>
          <w:b/>
          <w:sz w:val="28"/>
          <w:szCs w:val="28"/>
        </w:rPr>
        <w:t>9</w:t>
      </w:r>
      <w:r w:rsidR="00E164A3">
        <w:rPr>
          <w:rFonts w:ascii="Times New Roman" w:hAnsi="Times New Roman" w:cs="Times New Roman"/>
          <w:b/>
          <w:sz w:val="28"/>
          <w:szCs w:val="28"/>
        </w:rPr>
        <w:t>:</w:t>
      </w:r>
      <w:r w:rsidR="00400FFA">
        <w:rPr>
          <w:rFonts w:ascii="Times New Roman" w:hAnsi="Times New Roman" w:cs="Times New Roman"/>
          <w:b/>
          <w:sz w:val="28"/>
          <w:szCs w:val="28"/>
        </w:rPr>
        <w:t>3</w:t>
      </w:r>
      <w:r w:rsidR="006864CB">
        <w:rPr>
          <w:rFonts w:ascii="Times New Roman" w:hAnsi="Times New Roman" w:cs="Times New Roman"/>
          <w:b/>
          <w:sz w:val="28"/>
          <w:szCs w:val="28"/>
        </w:rPr>
        <w:t>0</w:t>
      </w:r>
      <w:r w:rsidR="003D04C2" w:rsidRPr="003D04C2">
        <w:rPr>
          <w:rFonts w:ascii="Times New Roman" w:hAnsi="Times New Roman" w:cs="Times New Roman"/>
          <w:b/>
          <w:sz w:val="28"/>
          <w:szCs w:val="28"/>
        </w:rPr>
        <w:t xml:space="preserve"> hod</w:t>
      </w:r>
      <w:r w:rsidR="006E18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0FFA">
        <w:rPr>
          <w:rFonts w:ascii="Times New Roman" w:hAnsi="Times New Roman" w:cs="Times New Roman"/>
          <w:b/>
          <w:sz w:val="28"/>
          <w:szCs w:val="28"/>
        </w:rPr>
        <w:t xml:space="preserve">na Ministerstvu dopravy </w:t>
      </w:r>
    </w:p>
    <w:p w14:paraId="617E180F" w14:textId="77777777" w:rsidR="006E184C" w:rsidRPr="000D0B2E" w:rsidRDefault="006E184C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 w:rsidRPr="000D0B2E">
        <w:rPr>
          <w:rFonts w:ascii="Times New Roman" w:hAnsi="Times New Roman" w:cs="Times New Roman"/>
          <w:sz w:val="24"/>
          <w:szCs w:val="24"/>
        </w:rPr>
        <w:t>Účast – viz prezenční listina, která je uložena v sekretariátu Rady vlády České republiky pro bezpečnost silničního provozu (dále jen „Rada vlády nebo Rada“)</w:t>
      </w:r>
    </w:p>
    <w:p w14:paraId="3D6DE00D" w14:textId="77777777" w:rsidR="004252F6" w:rsidRDefault="004252F6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 w:rsidRPr="00881680">
        <w:rPr>
          <w:rFonts w:ascii="Times New Roman" w:hAnsi="Times New Roman" w:cs="Times New Roman"/>
          <w:sz w:val="24"/>
          <w:szCs w:val="24"/>
        </w:rPr>
        <w:t xml:space="preserve">Ze zasedání Rady se pořizuje zvukový záznam. Písemný záznam se pořizuje pouze bodově. </w:t>
      </w:r>
    </w:p>
    <w:p w14:paraId="3B391C14" w14:textId="77777777" w:rsidR="00251D50" w:rsidRDefault="006E184C" w:rsidP="00A55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Zasedání zahájil </w:t>
      </w:r>
      <w:r w:rsidR="006D55F0">
        <w:rPr>
          <w:rFonts w:ascii="Times New Roman" w:hAnsi="Times New Roman" w:cs="Times New Roman"/>
          <w:sz w:val="24"/>
          <w:szCs w:val="24"/>
        </w:rPr>
        <w:t>m</w:t>
      </w:r>
      <w:r w:rsidR="00E164A3">
        <w:rPr>
          <w:rFonts w:ascii="Times New Roman" w:hAnsi="Times New Roman" w:cs="Times New Roman"/>
          <w:sz w:val="24"/>
          <w:szCs w:val="24"/>
        </w:rPr>
        <w:t>inistr dopravy</w:t>
      </w:r>
      <w:r w:rsidR="006D55F0">
        <w:rPr>
          <w:rFonts w:ascii="Times New Roman" w:hAnsi="Times New Roman" w:cs="Times New Roman"/>
          <w:sz w:val="24"/>
          <w:szCs w:val="24"/>
        </w:rPr>
        <w:t xml:space="preserve"> a předseda Rady Mgr.</w:t>
      </w:r>
      <w:r w:rsidR="00870566">
        <w:rPr>
          <w:rFonts w:ascii="Times New Roman" w:hAnsi="Times New Roman" w:cs="Times New Roman"/>
          <w:sz w:val="24"/>
          <w:szCs w:val="24"/>
        </w:rPr>
        <w:t xml:space="preserve"> </w:t>
      </w:r>
      <w:r w:rsidR="006D55F0">
        <w:rPr>
          <w:rFonts w:ascii="Times New Roman" w:hAnsi="Times New Roman" w:cs="Times New Roman"/>
          <w:sz w:val="24"/>
          <w:szCs w:val="24"/>
        </w:rPr>
        <w:t>Martin Kupka</w:t>
      </w:r>
      <w:r w:rsidR="00830377">
        <w:rPr>
          <w:rFonts w:ascii="Times New Roman" w:hAnsi="Times New Roman" w:cs="Times New Roman"/>
          <w:sz w:val="24"/>
          <w:szCs w:val="24"/>
        </w:rPr>
        <w:t xml:space="preserve"> a </w:t>
      </w:r>
      <w:r w:rsidR="00A55CF9">
        <w:rPr>
          <w:rFonts w:ascii="Times New Roman" w:hAnsi="Times New Roman" w:cs="Times New Roman"/>
          <w:sz w:val="24"/>
          <w:szCs w:val="24"/>
        </w:rPr>
        <w:t xml:space="preserve">po </w:t>
      </w:r>
      <w:r w:rsidR="00B2172F">
        <w:rPr>
          <w:rFonts w:ascii="Times New Roman" w:hAnsi="Times New Roman" w:cs="Times New Roman"/>
          <w:sz w:val="24"/>
          <w:szCs w:val="24"/>
        </w:rPr>
        <w:t>ověření</w:t>
      </w:r>
      <w:r w:rsidR="00614AF8">
        <w:rPr>
          <w:rFonts w:ascii="Times New Roman" w:hAnsi="Times New Roman" w:cs="Times New Roman"/>
          <w:sz w:val="24"/>
          <w:szCs w:val="24"/>
        </w:rPr>
        <w:t>, že Rada je usnášeníschopná dal hlasovat o schválení programu. Ten byl schválen jednohlasně.</w:t>
      </w:r>
    </w:p>
    <w:p w14:paraId="18F6FE70" w14:textId="2F55EC2A" w:rsidR="00695EA4" w:rsidRDefault="00A04164" w:rsidP="00070657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Otevřel </w:t>
      </w:r>
      <w:r w:rsidRPr="00070657">
        <w:rPr>
          <w:rFonts w:ascii="Times New Roman" w:hAnsi="Times New Roman" w:cs="Times New Roman"/>
          <w:b/>
          <w:bCs/>
          <w:sz w:val="24"/>
          <w:szCs w:val="24"/>
        </w:rPr>
        <w:t>1. bod programu</w:t>
      </w:r>
      <w:r w:rsidR="00295D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5EA4" w:rsidRPr="00070657">
        <w:rPr>
          <w:rFonts w:ascii="Times New Roman" w:hAnsi="Times New Roman" w:cs="Times New Roman"/>
          <w:b/>
          <w:bCs/>
          <w:color w:val="000000"/>
          <w:sz w:val="23"/>
          <w:szCs w:val="23"/>
        </w:rPr>
        <w:t>Kontrola úkolů z 28. zasedání Rady vlády</w:t>
      </w:r>
      <w:r w:rsidR="00695EA4" w:rsidRPr="00E13EE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568BD9FD" w14:textId="77777777" w:rsidR="004A2891" w:rsidRPr="001F057D" w:rsidRDefault="004A2891" w:rsidP="004A2891">
      <w:pPr>
        <w:pStyle w:val="Odstavecseseznamem"/>
        <w:numPr>
          <w:ilvl w:val="0"/>
          <w:numId w:val="28"/>
        </w:numPr>
        <w:spacing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zdravotnictví dodá zprávu a návrh interakce k plnění opatření č. 42 vedoucímu SO BESIP Tomáši Neřoldovi, tajemníkovi Rady, nejpozději do konce května</w:t>
      </w:r>
      <w:r w:rsidR="00644AC4">
        <w:rPr>
          <w:rFonts w:ascii="Times New Roman" w:hAnsi="Times New Roman" w:cs="Times New Roman"/>
          <w:sz w:val="24"/>
          <w:szCs w:val="24"/>
        </w:rPr>
        <w:t xml:space="preserve"> – </w:t>
      </w:r>
      <w:r w:rsidR="00644AC4" w:rsidRPr="001F057D">
        <w:rPr>
          <w:rFonts w:ascii="Times New Roman" w:hAnsi="Times New Roman" w:cs="Times New Roman"/>
          <w:b/>
          <w:bCs/>
          <w:sz w:val="24"/>
          <w:szCs w:val="24"/>
        </w:rPr>
        <w:t>byl uložen měsíční termín pro naplnění opatření č. 42</w:t>
      </w:r>
      <w:r w:rsidR="0093031B" w:rsidRPr="001F0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5593">
        <w:rPr>
          <w:rFonts w:ascii="Times New Roman" w:hAnsi="Times New Roman" w:cs="Times New Roman"/>
          <w:b/>
          <w:bCs/>
          <w:sz w:val="24"/>
          <w:szCs w:val="24"/>
        </w:rPr>
        <w:t>s tím, že</w:t>
      </w:r>
      <w:r w:rsidR="0093031B" w:rsidRPr="001F057D">
        <w:rPr>
          <w:rFonts w:ascii="Times New Roman" w:hAnsi="Times New Roman" w:cs="Times New Roman"/>
          <w:b/>
          <w:bCs/>
          <w:sz w:val="24"/>
          <w:szCs w:val="24"/>
        </w:rPr>
        <w:t xml:space="preserve"> nejpozději </w:t>
      </w:r>
      <w:r w:rsidR="0093031B" w:rsidRPr="001F057D">
        <w:rPr>
          <w:rFonts w:ascii="Times New Roman" w:hAnsi="Times New Roman" w:cs="Times New Roman"/>
          <w:b/>
          <w:bCs/>
          <w:sz w:val="24"/>
          <w:szCs w:val="24"/>
          <w:u w:val="single"/>
        </w:rPr>
        <w:t>do</w:t>
      </w:r>
      <w:r w:rsidR="003333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3031B" w:rsidRPr="001F057D">
        <w:rPr>
          <w:rFonts w:ascii="Times New Roman" w:hAnsi="Times New Roman" w:cs="Times New Roman"/>
          <w:b/>
          <w:bCs/>
          <w:sz w:val="24"/>
          <w:szCs w:val="24"/>
          <w:u w:val="single"/>
        </w:rPr>
        <w:t>15.7.2022</w:t>
      </w:r>
      <w:r w:rsidR="00FB743E" w:rsidRPr="001F0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58A3">
        <w:rPr>
          <w:rFonts w:ascii="Times New Roman" w:hAnsi="Times New Roman" w:cs="Times New Roman"/>
          <w:b/>
          <w:bCs/>
          <w:sz w:val="24"/>
          <w:szCs w:val="24"/>
        </w:rPr>
        <w:t xml:space="preserve">budou zaslány </w:t>
      </w:r>
      <w:r w:rsidR="00204A5A" w:rsidRPr="001F057D">
        <w:rPr>
          <w:rFonts w:ascii="Times New Roman" w:hAnsi="Times New Roman" w:cs="Times New Roman"/>
          <w:b/>
          <w:bCs/>
          <w:sz w:val="24"/>
          <w:szCs w:val="24"/>
        </w:rPr>
        <w:t xml:space="preserve">kontaktním osobám uvedeným za Policii ČR a Ministerstvo vnitra </w:t>
      </w:r>
      <w:r w:rsidR="00FB743E" w:rsidRPr="001F057D">
        <w:rPr>
          <w:rFonts w:ascii="Times New Roman" w:hAnsi="Times New Roman" w:cs="Times New Roman"/>
          <w:b/>
          <w:bCs/>
          <w:sz w:val="24"/>
          <w:szCs w:val="24"/>
        </w:rPr>
        <w:t>kontaktní osoby za Ministerstvo zdravotnictví</w:t>
      </w:r>
      <w:r w:rsidR="00D00E13" w:rsidRPr="001F057D">
        <w:rPr>
          <w:rFonts w:ascii="Times New Roman" w:hAnsi="Times New Roman" w:cs="Times New Roman"/>
          <w:b/>
          <w:bCs/>
          <w:sz w:val="24"/>
          <w:szCs w:val="24"/>
        </w:rPr>
        <w:t>, aby mohlo být zahájeno jednání v dané věci</w:t>
      </w:r>
      <w:r w:rsidR="00286B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61C5C">
        <w:rPr>
          <w:rFonts w:ascii="Times New Roman" w:hAnsi="Times New Roman" w:cs="Times New Roman"/>
          <w:b/>
          <w:bCs/>
          <w:sz w:val="24"/>
          <w:szCs w:val="24"/>
        </w:rPr>
        <w:t xml:space="preserve"> Tajemník Rady vlády bude informovat ministra dopravy</w:t>
      </w:r>
      <w:r w:rsidR="005F377D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F839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293B">
        <w:rPr>
          <w:rFonts w:ascii="Times New Roman" w:hAnsi="Times New Roman" w:cs="Times New Roman"/>
          <w:b/>
          <w:bCs/>
          <w:sz w:val="24"/>
          <w:szCs w:val="24"/>
        </w:rPr>
        <w:t xml:space="preserve">zahájení </w:t>
      </w:r>
      <w:r w:rsidR="00D51FC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839FE">
        <w:rPr>
          <w:rFonts w:ascii="Times New Roman" w:hAnsi="Times New Roman" w:cs="Times New Roman"/>
          <w:b/>
          <w:bCs/>
          <w:sz w:val="24"/>
          <w:szCs w:val="24"/>
        </w:rPr>
        <w:t>lnění</w:t>
      </w:r>
      <w:r w:rsidR="00DA293B">
        <w:rPr>
          <w:rFonts w:ascii="Times New Roman" w:hAnsi="Times New Roman" w:cs="Times New Roman"/>
          <w:b/>
          <w:bCs/>
          <w:sz w:val="24"/>
          <w:szCs w:val="24"/>
        </w:rPr>
        <w:t xml:space="preserve"> opatření</w:t>
      </w:r>
      <w:r w:rsidR="00AF3D5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36ADCE" w14:textId="77777777" w:rsidR="00D00E13" w:rsidRPr="001F057D" w:rsidRDefault="00D00E13" w:rsidP="00D00E13">
      <w:pPr>
        <w:pStyle w:val="Odstavecseseznamem"/>
        <w:spacing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68B15" w14:textId="77777777" w:rsidR="001F057D" w:rsidRDefault="004A2891" w:rsidP="003E2CB4">
      <w:pPr>
        <w:pStyle w:val="Odstavecseseznamem"/>
        <w:numPr>
          <w:ilvl w:val="0"/>
          <w:numId w:val="28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Opatření v Akčním plánu 2021-2022, která nejsou plněna zvýraznit červeně a souhrn těchto položek předložit ministru dopravy</w:t>
      </w:r>
      <w:r w:rsidR="0029735F">
        <w:rPr>
          <w:rFonts w:ascii="Times New Roman" w:hAnsi="Times New Roman" w:cs="Times New Roman"/>
          <w:sz w:val="24"/>
          <w:szCs w:val="24"/>
        </w:rPr>
        <w:t xml:space="preserve"> – splněno</w:t>
      </w:r>
      <w:r w:rsidR="00067F8C">
        <w:rPr>
          <w:rFonts w:ascii="Times New Roman" w:hAnsi="Times New Roman" w:cs="Times New Roman"/>
          <w:sz w:val="24"/>
          <w:szCs w:val="24"/>
        </w:rPr>
        <w:t xml:space="preserve">, </w:t>
      </w:r>
      <w:r w:rsidR="00597963">
        <w:rPr>
          <w:rFonts w:ascii="Times New Roman" w:hAnsi="Times New Roman" w:cs="Times New Roman"/>
          <w:sz w:val="24"/>
          <w:szCs w:val="24"/>
        </w:rPr>
        <w:t>byl předložen</w:t>
      </w:r>
      <w:r w:rsidR="00DD6E80">
        <w:rPr>
          <w:rFonts w:ascii="Times New Roman" w:hAnsi="Times New Roman" w:cs="Times New Roman"/>
          <w:sz w:val="24"/>
          <w:szCs w:val="24"/>
        </w:rPr>
        <w:t xml:space="preserve"> souhrn opatření</w:t>
      </w:r>
      <w:r w:rsidR="00FC3C82">
        <w:rPr>
          <w:rFonts w:ascii="Times New Roman" w:hAnsi="Times New Roman" w:cs="Times New Roman"/>
          <w:sz w:val="24"/>
          <w:szCs w:val="24"/>
        </w:rPr>
        <w:t xml:space="preserve"> v AP 2021-2022</w:t>
      </w:r>
      <w:r w:rsidR="00DD6E80">
        <w:rPr>
          <w:rFonts w:ascii="Times New Roman" w:hAnsi="Times New Roman" w:cs="Times New Roman"/>
          <w:sz w:val="24"/>
          <w:szCs w:val="24"/>
        </w:rPr>
        <w:t xml:space="preserve">, která nebyla splněna nebo jen částečně a bude </w:t>
      </w:r>
      <w:r w:rsidR="000B414A">
        <w:rPr>
          <w:rFonts w:ascii="Times New Roman" w:hAnsi="Times New Roman" w:cs="Times New Roman"/>
          <w:sz w:val="24"/>
          <w:szCs w:val="24"/>
        </w:rPr>
        <w:t>průběžně řešeno jejich naplnění.</w:t>
      </w:r>
    </w:p>
    <w:p w14:paraId="500276E6" w14:textId="77777777" w:rsidR="003E2CB4" w:rsidRPr="003E2CB4" w:rsidRDefault="003E2CB4" w:rsidP="003E2CB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9984055" w14:textId="77777777" w:rsidR="004A2891" w:rsidRPr="003E2CB4" w:rsidRDefault="004A2891" w:rsidP="003E2CB4">
      <w:pPr>
        <w:pStyle w:val="Odstavecseseznamem"/>
        <w:numPr>
          <w:ilvl w:val="0"/>
          <w:numId w:val="28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B4">
        <w:rPr>
          <w:rFonts w:ascii="Times New Roman" w:hAnsi="Times New Roman" w:cs="Times New Roman"/>
          <w:sz w:val="24"/>
          <w:szCs w:val="24"/>
        </w:rPr>
        <w:t>Případné náměty a body do programu dalšího jednání předloží členové Rady nejpozději do konce května</w:t>
      </w:r>
      <w:r w:rsidR="001F057D" w:rsidRPr="003E2CB4">
        <w:rPr>
          <w:rFonts w:ascii="Times New Roman" w:hAnsi="Times New Roman" w:cs="Times New Roman"/>
          <w:sz w:val="24"/>
          <w:szCs w:val="24"/>
        </w:rPr>
        <w:t xml:space="preserve"> – splněno </w:t>
      </w:r>
      <w:r w:rsidR="000B414A" w:rsidRPr="003E2CB4">
        <w:rPr>
          <w:rFonts w:ascii="Times New Roman" w:hAnsi="Times New Roman" w:cs="Times New Roman"/>
          <w:sz w:val="24"/>
          <w:szCs w:val="24"/>
        </w:rPr>
        <w:t>(</w:t>
      </w:r>
      <w:r w:rsidR="00813AD1">
        <w:rPr>
          <w:rFonts w:ascii="Times New Roman" w:hAnsi="Times New Roman" w:cs="Times New Roman"/>
          <w:sz w:val="24"/>
          <w:szCs w:val="24"/>
        </w:rPr>
        <w:t>náměty podala ČKP a</w:t>
      </w:r>
      <w:r w:rsidR="00927828" w:rsidRPr="003E2CB4">
        <w:rPr>
          <w:rFonts w:ascii="Times New Roman" w:hAnsi="Times New Roman" w:cs="Times New Roman"/>
          <w:sz w:val="24"/>
          <w:szCs w:val="24"/>
        </w:rPr>
        <w:t xml:space="preserve"> Sdružení automobilového průmyslu)</w:t>
      </w:r>
    </w:p>
    <w:p w14:paraId="30E8AA23" w14:textId="77777777" w:rsidR="00AD08B0" w:rsidRDefault="00AD08B0" w:rsidP="00070657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8D3CF76" w14:textId="77777777" w:rsidR="009013E8" w:rsidRDefault="009013E8" w:rsidP="009013E8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013E8">
        <w:rPr>
          <w:rFonts w:ascii="Times New Roman" w:hAnsi="Times New Roman" w:cs="Times New Roman"/>
          <w:b/>
          <w:bCs/>
          <w:sz w:val="24"/>
          <w:szCs w:val="24"/>
        </w:rPr>
        <w:t xml:space="preserve">2. bod programu </w:t>
      </w:r>
      <w:r w:rsidR="00A76D8F" w:rsidRPr="009013E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Řidičský průkaz na zkoušku – aktuální vývoj přípravy novely zákona o silničním provozu </w:t>
      </w:r>
    </w:p>
    <w:p w14:paraId="20CADE66" w14:textId="77777777" w:rsidR="002A214C" w:rsidRDefault="002A214C" w:rsidP="002A21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C5919">
        <w:rPr>
          <w:rFonts w:ascii="Times New Roman" w:hAnsi="Times New Roman" w:cs="Times New Roman"/>
          <w:sz w:val="24"/>
          <w:szCs w:val="24"/>
        </w:rPr>
        <w:t>rezentace</w:t>
      </w:r>
      <w:r>
        <w:rPr>
          <w:rFonts w:ascii="Times New Roman" w:hAnsi="Times New Roman" w:cs="Times New Roman"/>
          <w:sz w:val="24"/>
          <w:szCs w:val="24"/>
        </w:rPr>
        <w:t xml:space="preserve"> – Ing. et Bc. Milan Janda, Odbor Agend řidičů, MD</w:t>
      </w:r>
    </w:p>
    <w:p w14:paraId="21C2C48D" w14:textId="77777777" w:rsidR="00542DE5" w:rsidRDefault="005C5919" w:rsidP="009013E8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ŘP na zkoušku je součástí</w:t>
      </w:r>
      <w:r w:rsidR="005502C7" w:rsidRPr="005502C7">
        <w:rPr>
          <w:rFonts w:ascii="Times New Roman" w:hAnsi="Times New Roman" w:cs="Times New Roman"/>
          <w:color w:val="000000"/>
          <w:sz w:val="23"/>
          <w:szCs w:val="23"/>
        </w:rPr>
        <w:t xml:space="preserve"> no</w:t>
      </w:r>
      <w:r w:rsidR="005502C7">
        <w:rPr>
          <w:rFonts w:ascii="Times New Roman" w:hAnsi="Times New Roman" w:cs="Times New Roman"/>
          <w:color w:val="000000"/>
          <w:sz w:val="23"/>
          <w:szCs w:val="23"/>
        </w:rPr>
        <w:t>vely</w:t>
      </w:r>
      <w:r w:rsidR="00367647">
        <w:rPr>
          <w:rFonts w:ascii="Times New Roman" w:hAnsi="Times New Roman" w:cs="Times New Roman"/>
          <w:color w:val="000000"/>
          <w:sz w:val="23"/>
          <w:szCs w:val="23"/>
        </w:rPr>
        <w:t xml:space="preserve"> zákona 361/2000 Sb., o provozu na pozemních komunikacích</w:t>
      </w:r>
      <w:r w:rsidR="005D5D5A">
        <w:rPr>
          <w:rFonts w:ascii="Times New Roman" w:hAnsi="Times New Roman" w:cs="Times New Roman"/>
          <w:color w:val="000000"/>
          <w:sz w:val="23"/>
          <w:szCs w:val="23"/>
        </w:rPr>
        <w:t xml:space="preserve">. Vztahuje se na </w:t>
      </w:r>
      <w:r w:rsidR="002D63AC">
        <w:rPr>
          <w:rFonts w:ascii="Times New Roman" w:hAnsi="Times New Roman" w:cs="Times New Roman"/>
          <w:color w:val="000000"/>
          <w:sz w:val="23"/>
          <w:szCs w:val="23"/>
        </w:rPr>
        <w:t>tyto skupiny řidičů</w:t>
      </w:r>
      <w:r w:rsidR="00A0667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D63AC">
        <w:rPr>
          <w:rFonts w:ascii="Times New Roman" w:hAnsi="Times New Roman" w:cs="Times New Roman"/>
          <w:color w:val="000000"/>
          <w:sz w:val="23"/>
          <w:szCs w:val="23"/>
        </w:rPr>
        <w:t xml:space="preserve"> - prvožadatel, zkušební doba 2 roky</w:t>
      </w:r>
      <w:r w:rsidR="008D1543">
        <w:rPr>
          <w:rFonts w:ascii="Times New Roman" w:hAnsi="Times New Roman" w:cs="Times New Roman"/>
          <w:color w:val="000000"/>
          <w:sz w:val="23"/>
          <w:szCs w:val="23"/>
        </w:rPr>
        <w:t xml:space="preserve"> za páchání závažných protiprávních jednání</w:t>
      </w:r>
      <w:r w:rsidR="00A76E21">
        <w:rPr>
          <w:rFonts w:ascii="Times New Roman" w:hAnsi="Times New Roman" w:cs="Times New Roman"/>
          <w:color w:val="000000"/>
          <w:sz w:val="23"/>
          <w:szCs w:val="23"/>
        </w:rPr>
        <w:t>, které jsou rozděleny do 3 bloků</w:t>
      </w:r>
      <w:r w:rsidR="00542DE5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14:paraId="47FB125D" w14:textId="77777777" w:rsidR="008F6D35" w:rsidRDefault="00542DE5" w:rsidP="00040C47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B41902">
        <w:rPr>
          <w:rFonts w:ascii="Times New Roman" w:hAnsi="Times New Roman" w:cs="Times New Roman"/>
          <w:b/>
          <w:bCs/>
          <w:color w:val="000000"/>
          <w:sz w:val="23"/>
          <w:szCs w:val="23"/>
        </w:rPr>
        <w:t>trestné činy</w:t>
      </w:r>
      <w:r w:rsidR="00E810C8" w:rsidRPr="00235FA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5FC5C05" w14:textId="77777777" w:rsidR="00542DE5" w:rsidRPr="00235FAB" w:rsidRDefault="00E810C8" w:rsidP="008F6D35">
      <w:pPr>
        <w:pStyle w:val="Odstavecseseznamem"/>
        <w:rPr>
          <w:rFonts w:ascii="Times New Roman" w:hAnsi="Times New Roman" w:cs="Times New Roman"/>
          <w:color w:val="000000"/>
          <w:sz w:val="23"/>
          <w:szCs w:val="23"/>
        </w:rPr>
      </w:pPr>
      <w:r w:rsidRPr="00235FAB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E810C8">
        <w:rPr>
          <w:rFonts w:ascii="Times New Roman" w:hAnsi="Times New Roman" w:cs="Times New Roman"/>
          <w:color w:val="000000"/>
          <w:sz w:val="23"/>
          <w:szCs w:val="23"/>
        </w:rPr>
        <w:t xml:space="preserve">ohrožení pod vlivem návykové látky, těžké </w:t>
      </w:r>
      <w:r w:rsidR="005C5919">
        <w:rPr>
          <w:rFonts w:ascii="Times New Roman" w:hAnsi="Times New Roman" w:cs="Times New Roman"/>
          <w:color w:val="000000"/>
          <w:sz w:val="23"/>
          <w:szCs w:val="23"/>
        </w:rPr>
        <w:t>ublížení na zdraví a další</w:t>
      </w:r>
    </w:p>
    <w:p w14:paraId="3D62E450" w14:textId="77777777" w:rsidR="008F6D35" w:rsidRDefault="002F54E9" w:rsidP="00A2073E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B41902">
        <w:rPr>
          <w:rFonts w:ascii="Times New Roman" w:hAnsi="Times New Roman" w:cs="Times New Roman"/>
          <w:b/>
          <w:bCs/>
          <w:color w:val="000000"/>
          <w:sz w:val="23"/>
          <w:szCs w:val="23"/>
        </w:rPr>
        <w:t>přestupky s automatickým zákazem řízení motorových vozidel</w:t>
      </w:r>
      <w:r w:rsidR="00235FA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15DDA942" w14:textId="77777777" w:rsidR="006840E3" w:rsidRPr="00A2073E" w:rsidRDefault="00235FAB" w:rsidP="008F6D35">
      <w:pPr>
        <w:pStyle w:val="Odstavecseseznamem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235FAB">
        <w:rPr>
          <w:rFonts w:ascii="Times New Roman" w:hAnsi="Times New Roman" w:cs="Times New Roman"/>
          <w:color w:val="000000"/>
          <w:sz w:val="23"/>
          <w:szCs w:val="23"/>
        </w:rPr>
        <w:t>odmítnutí podrobit se kontrole pro zjištění alkoholu, překročení nejvyšší</w:t>
      </w:r>
      <w:r w:rsidRPr="00A2073E">
        <w:rPr>
          <w:rFonts w:ascii="Times New Roman" w:hAnsi="Times New Roman" w:cs="Times New Roman"/>
          <w:color w:val="000000"/>
          <w:sz w:val="23"/>
          <w:szCs w:val="23"/>
        </w:rPr>
        <w:t xml:space="preserve"> dovolené rychlosti o 40 km/h a více v o</w:t>
      </w:r>
      <w:r w:rsidR="005C5919">
        <w:rPr>
          <w:rFonts w:ascii="Times New Roman" w:hAnsi="Times New Roman" w:cs="Times New Roman"/>
          <w:color w:val="000000"/>
          <w:sz w:val="23"/>
          <w:szCs w:val="23"/>
        </w:rPr>
        <w:t>bci a o 50 km/h a více mimo obec a další</w:t>
      </w:r>
    </w:p>
    <w:p w14:paraId="73B2F46F" w14:textId="77777777" w:rsidR="003728D2" w:rsidRDefault="006840E3" w:rsidP="00542DE5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41902">
        <w:rPr>
          <w:rFonts w:ascii="Times New Roman" w:hAnsi="Times New Roman" w:cs="Times New Roman"/>
          <w:b/>
          <w:bCs/>
          <w:color w:val="000000"/>
          <w:sz w:val="23"/>
          <w:szCs w:val="23"/>
        </w:rPr>
        <w:t>bodované přestupky hodnocené 6 body</w:t>
      </w:r>
      <w:r w:rsidR="00E75085">
        <w:rPr>
          <w:rFonts w:ascii="Times New Roman" w:hAnsi="Times New Roman" w:cs="Times New Roman"/>
          <w:color w:val="000000"/>
          <w:sz w:val="23"/>
          <w:szCs w:val="23"/>
        </w:rPr>
        <w:t>, kde není automatický zákaz</w:t>
      </w:r>
      <w:r w:rsidR="00A467B3">
        <w:rPr>
          <w:rFonts w:ascii="Times New Roman" w:hAnsi="Times New Roman" w:cs="Times New Roman"/>
          <w:color w:val="000000"/>
          <w:sz w:val="23"/>
          <w:szCs w:val="23"/>
        </w:rPr>
        <w:t xml:space="preserve"> řízení motorových vozidel</w:t>
      </w:r>
      <w:r w:rsidR="00BA6A19" w:rsidRPr="00542DE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3582DA7" w14:textId="77777777" w:rsidR="00FD55A6" w:rsidRPr="00542DE5" w:rsidRDefault="00B41902" w:rsidP="003728D2">
      <w:pPr>
        <w:pStyle w:val="Odstavecseseznamem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B41902">
        <w:rPr>
          <w:rFonts w:ascii="Times New Roman" w:hAnsi="Times New Roman" w:cs="Times New Roman"/>
          <w:color w:val="000000"/>
          <w:sz w:val="23"/>
          <w:szCs w:val="23"/>
        </w:rPr>
        <w:t>nebezpečné předjíždění, ohrožení chodce</w:t>
      </w:r>
      <w:r w:rsidR="00C47D64">
        <w:rPr>
          <w:rFonts w:ascii="Times New Roman" w:hAnsi="Times New Roman" w:cs="Times New Roman"/>
          <w:color w:val="000000"/>
          <w:sz w:val="23"/>
          <w:szCs w:val="23"/>
        </w:rPr>
        <w:t>, nezastavení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na</w:t>
      </w:r>
      <w:r w:rsidR="005C5919">
        <w:rPr>
          <w:rFonts w:ascii="Times New Roman" w:hAnsi="Times New Roman" w:cs="Times New Roman"/>
          <w:color w:val="000000"/>
          <w:sz w:val="23"/>
          <w:szCs w:val="23"/>
        </w:rPr>
        <w:t xml:space="preserve"> signál stůj</w:t>
      </w:r>
    </w:p>
    <w:p w14:paraId="58DC25BA" w14:textId="77777777" w:rsidR="00E13E42" w:rsidRDefault="00A0712C" w:rsidP="009013E8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K 1. a 2. bloku bude novou podmínkou pro návrat do silničního provozu</w:t>
      </w:r>
      <w:r w:rsidR="00AF471E" w:rsidRPr="00C659F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dopravně psychologická přednáška a evaluační jízda</w:t>
      </w:r>
    </w:p>
    <w:p w14:paraId="10A0240B" w14:textId="77777777" w:rsidR="00C659F4" w:rsidRDefault="006D3F8D" w:rsidP="009013E8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 3. blok</w:t>
      </w:r>
      <w:r w:rsidR="005C57F5">
        <w:rPr>
          <w:rFonts w:ascii="Times New Roman" w:hAnsi="Times New Roman" w:cs="Times New Roman"/>
          <w:color w:val="000000"/>
          <w:sz w:val="23"/>
          <w:szCs w:val="23"/>
        </w:rPr>
        <w:t xml:space="preserve"> bude podmínka </w:t>
      </w:r>
      <w:r w:rsidR="00A0712C">
        <w:rPr>
          <w:rFonts w:ascii="Times New Roman" w:hAnsi="Times New Roman" w:cs="Times New Roman"/>
          <w:color w:val="000000"/>
          <w:sz w:val="23"/>
          <w:szCs w:val="23"/>
        </w:rPr>
        <w:t xml:space="preserve">dalšího držení </w:t>
      </w:r>
      <w:r w:rsidR="00383486">
        <w:rPr>
          <w:rFonts w:ascii="Times New Roman" w:hAnsi="Times New Roman" w:cs="Times New Roman"/>
          <w:color w:val="000000"/>
          <w:sz w:val="23"/>
          <w:szCs w:val="23"/>
        </w:rPr>
        <w:t xml:space="preserve">ŘO </w:t>
      </w:r>
      <w:r w:rsidR="005C57F5">
        <w:rPr>
          <w:rFonts w:ascii="Times New Roman" w:hAnsi="Times New Roman" w:cs="Times New Roman"/>
          <w:color w:val="000000"/>
          <w:sz w:val="23"/>
          <w:szCs w:val="23"/>
        </w:rPr>
        <w:t>absolvovat</w:t>
      </w:r>
      <w:r w:rsidR="005543A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15532">
        <w:rPr>
          <w:rFonts w:ascii="Times New Roman" w:hAnsi="Times New Roman" w:cs="Times New Roman"/>
          <w:color w:val="000000"/>
          <w:sz w:val="23"/>
          <w:szCs w:val="23"/>
        </w:rPr>
        <w:t xml:space="preserve">do 3 měsíců od spáchání přestupku </w:t>
      </w:r>
      <w:r w:rsidR="005543A3">
        <w:rPr>
          <w:rFonts w:ascii="Times New Roman" w:hAnsi="Times New Roman" w:cs="Times New Roman"/>
          <w:color w:val="000000"/>
          <w:sz w:val="23"/>
          <w:szCs w:val="23"/>
        </w:rPr>
        <w:t>nově dopravně psychologickou přednášku a evaluační jízdu</w:t>
      </w:r>
      <w:r w:rsidR="00D1553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A937ACF" w14:textId="77777777" w:rsidR="009935F2" w:rsidRPr="009935F2" w:rsidRDefault="009935F2" w:rsidP="009935F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35F2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Dopravně psychologická přednáška</w:t>
      </w:r>
      <w:r w:rsidR="007E637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:</w:t>
      </w:r>
    </w:p>
    <w:p w14:paraId="36DB359C" w14:textId="77777777" w:rsidR="009935F2" w:rsidRPr="009935F2" w:rsidRDefault="009935F2" w:rsidP="009935F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35F2">
        <w:rPr>
          <w:rFonts w:ascii="Times New Roman" w:hAnsi="Times New Roman" w:cs="Times New Roman"/>
          <w:color w:val="000000"/>
          <w:sz w:val="23"/>
          <w:szCs w:val="23"/>
        </w:rPr>
        <w:t>4 hodiny teorie rozdělená na 2 části.</w:t>
      </w:r>
    </w:p>
    <w:p w14:paraId="12A4766B" w14:textId="77777777" w:rsidR="009935F2" w:rsidRPr="009935F2" w:rsidRDefault="009935F2" w:rsidP="009935F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35F2">
        <w:rPr>
          <w:rFonts w:ascii="Times New Roman" w:hAnsi="Times New Roman" w:cs="Times New Roman"/>
          <w:color w:val="000000"/>
          <w:sz w:val="23"/>
          <w:szCs w:val="23"/>
        </w:rPr>
        <w:t>2 hodiny výuky příčin dopravních nehod a jejich předcházení.</w:t>
      </w:r>
    </w:p>
    <w:p w14:paraId="4A5FAB0E" w14:textId="77777777" w:rsidR="009935F2" w:rsidRDefault="009935F2" w:rsidP="009935F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35F2">
        <w:rPr>
          <w:rFonts w:ascii="Times New Roman" w:hAnsi="Times New Roman" w:cs="Times New Roman"/>
          <w:color w:val="000000"/>
          <w:sz w:val="23"/>
          <w:szCs w:val="23"/>
        </w:rPr>
        <w:t>2 hodiny diskuse nad tématy reálných protiprávních činů účastníků.</w:t>
      </w:r>
    </w:p>
    <w:p w14:paraId="53321D2A" w14:textId="77777777" w:rsidR="007E6371" w:rsidRPr="009935F2" w:rsidRDefault="007E6371" w:rsidP="009935F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Nejedná se o dopravně psychologické vyšetření</w:t>
      </w:r>
      <w:r w:rsidR="005B48B2">
        <w:rPr>
          <w:rFonts w:ascii="Times New Roman" w:hAnsi="Times New Roman" w:cs="Times New Roman"/>
          <w:color w:val="000000"/>
          <w:sz w:val="23"/>
          <w:szCs w:val="23"/>
        </w:rPr>
        <w:t xml:space="preserve">, ale jde o </w:t>
      </w:r>
      <w:r w:rsidR="00A0712C">
        <w:rPr>
          <w:rFonts w:ascii="Times New Roman" w:hAnsi="Times New Roman" w:cs="Times New Roman"/>
          <w:color w:val="000000"/>
          <w:sz w:val="23"/>
          <w:szCs w:val="23"/>
        </w:rPr>
        <w:t>skupinovou „</w:t>
      </w:r>
      <w:r w:rsidR="005B48B2">
        <w:rPr>
          <w:rFonts w:ascii="Times New Roman" w:hAnsi="Times New Roman" w:cs="Times New Roman"/>
          <w:color w:val="000000"/>
          <w:sz w:val="23"/>
          <w:szCs w:val="23"/>
        </w:rPr>
        <w:t>terapii</w:t>
      </w:r>
      <w:r w:rsidR="00A0712C">
        <w:rPr>
          <w:rFonts w:ascii="Times New Roman" w:hAnsi="Times New Roman" w:cs="Times New Roman"/>
          <w:color w:val="000000"/>
          <w:sz w:val="23"/>
          <w:szCs w:val="23"/>
        </w:rPr>
        <w:t>“</w:t>
      </w:r>
      <w:r w:rsidR="005B48B2">
        <w:rPr>
          <w:rFonts w:ascii="Times New Roman" w:hAnsi="Times New Roman" w:cs="Times New Roman"/>
          <w:color w:val="000000"/>
          <w:sz w:val="23"/>
          <w:szCs w:val="23"/>
        </w:rPr>
        <w:t>, diskusi</w:t>
      </w:r>
      <w:r w:rsidR="00A0712C">
        <w:rPr>
          <w:rFonts w:ascii="Times New Roman" w:hAnsi="Times New Roman" w:cs="Times New Roman"/>
          <w:color w:val="000000"/>
          <w:sz w:val="23"/>
          <w:szCs w:val="23"/>
        </w:rPr>
        <w:t>, uvědomění si závažného chování.</w:t>
      </w:r>
    </w:p>
    <w:p w14:paraId="4495AF5F" w14:textId="77777777" w:rsidR="009935F2" w:rsidRPr="009935F2" w:rsidRDefault="009935F2" w:rsidP="009935F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35F2">
        <w:rPr>
          <w:rFonts w:ascii="Times New Roman" w:hAnsi="Times New Roman" w:cs="Times New Roman"/>
          <w:color w:val="000000"/>
          <w:sz w:val="23"/>
          <w:szCs w:val="23"/>
        </w:rPr>
        <w:t>Prov</w:t>
      </w:r>
      <w:r w:rsidR="000C360E">
        <w:rPr>
          <w:rFonts w:ascii="Times New Roman" w:hAnsi="Times New Roman" w:cs="Times New Roman"/>
          <w:color w:val="000000"/>
          <w:sz w:val="23"/>
          <w:szCs w:val="23"/>
        </w:rPr>
        <w:t>ede</w:t>
      </w:r>
      <w:r w:rsidRPr="009935F2">
        <w:rPr>
          <w:rFonts w:ascii="Times New Roman" w:hAnsi="Times New Roman" w:cs="Times New Roman"/>
          <w:color w:val="000000"/>
          <w:sz w:val="23"/>
          <w:szCs w:val="23"/>
        </w:rPr>
        <w:t xml:space="preserve"> stávající síť akreditovaných dopravních psychologů – zkušení odborníc</w:t>
      </w:r>
      <w:r w:rsidR="00A0712C">
        <w:rPr>
          <w:rFonts w:ascii="Times New Roman" w:hAnsi="Times New Roman" w:cs="Times New Roman"/>
          <w:color w:val="000000"/>
          <w:sz w:val="23"/>
          <w:szCs w:val="23"/>
        </w:rPr>
        <w:t>i dostupní napříč ČR.</w:t>
      </w:r>
    </w:p>
    <w:p w14:paraId="3D75A48E" w14:textId="77777777" w:rsidR="00E3033E" w:rsidRPr="00E3033E" w:rsidRDefault="00E3033E" w:rsidP="00E3033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033E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Evaluační jízda – rozsah a podmínky:</w:t>
      </w:r>
    </w:p>
    <w:p w14:paraId="6536BBA4" w14:textId="77777777" w:rsidR="00E3033E" w:rsidRPr="00E3033E" w:rsidRDefault="00E3033E" w:rsidP="00E3033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033E">
        <w:rPr>
          <w:rFonts w:ascii="Times New Roman" w:hAnsi="Times New Roman" w:cs="Times New Roman"/>
          <w:color w:val="000000"/>
          <w:sz w:val="23"/>
          <w:szCs w:val="23"/>
        </w:rPr>
        <w:t>4 hodiny teorie-praxe-evaluace</w:t>
      </w:r>
    </w:p>
    <w:p w14:paraId="7FC97D88" w14:textId="77777777" w:rsidR="00E3033E" w:rsidRPr="00E3033E" w:rsidRDefault="00E3033E" w:rsidP="00E3033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033E">
        <w:rPr>
          <w:rFonts w:ascii="Times New Roman" w:hAnsi="Times New Roman" w:cs="Times New Roman"/>
          <w:color w:val="000000"/>
          <w:sz w:val="23"/>
          <w:szCs w:val="23"/>
        </w:rPr>
        <w:t>1 hodina výuky teorie zásad bezpečné a defenzivní jízdy se zaměřením na eliminaci vzniku nebezpečných situací – dopravní nehody.</w:t>
      </w:r>
    </w:p>
    <w:p w14:paraId="6FE1CD61" w14:textId="77777777" w:rsidR="00E3033E" w:rsidRPr="00E3033E" w:rsidRDefault="00E3033E" w:rsidP="00E3033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033E">
        <w:rPr>
          <w:rFonts w:ascii="Times New Roman" w:hAnsi="Times New Roman" w:cs="Times New Roman"/>
          <w:color w:val="000000"/>
          <w:sz w:val="23"/>
          <w:szCs w:val="23"/>
        </w:rPr>
        <w:t>2,5 hodiny řízení výcvikového vozidla v reálném provozu se zaměřením na problematiku vyhnutí se vzniku nebezpečných situací – dopravní nehody.</w:t>
      </w:r>
    </w:p>
    <w:p w14:paraId="4490EF8F" w14:textId="77777777" w:rsidR="00E3033E" w:rsidRDefault="00E3033E" w:rsidP="00E3033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033E">
        <w:rPr>
          <w:rFonts w:ascii="Times New Roman" w:hAnsi="Times New Roman" w:cs="Times New Roman"/>
          <w:color w:val="000000"/>
          <w:sz w:val="23"/>
          <w:szCs w:val="23"/>
        </w:rPr>
        <w:t>0,5 hodiny podrobného hodnocení výkonu řidiče – evaluace.</w:t>
      </w:r>
    </w:p>
    <w:p w14:paraId="07431B64" w14:textId="77777777" w:rsidR="00E3033E" w:rsidRPr="00E3033E" w:rsidRDefault="00E3033E" w:rsidP="00E3033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Nejedná se o kondiční jízdu</w:t>
      </w:r>
      <w:r w:rsidR="004A117D">
        <w:rPr>
          <w:rFonts w:ascii="Times New Roman" w:hAnsi="Times New Roman" w:cs="Times New Roman"/>
          <w:color w:val="000000"/>
          <w:sz w:val="23"/>
          <w:szCs w:val="23"/>
        </w:rPr>
        <w:t xml:space="preserve">, ale o zpětnou vazbu na chyby v řízení a </w:t>
      </w:r>
      <w:r w:rsidR="000C360E">
        <w:rPr>
          <w:rFonts w:ascii="Times New Roman" w:hAnsi="Times New Roman" w:cs="Times New Roman"/>
          <w:color w:val="000000"/>
          <w:sz w:val="23"/>
          <w:szCs w:val="23"/>
        </w:rPr>
        <w:t xml:space="preserve">správné </w:t>
      </w:r>
      <w:r w:rsidR="004A117D">
        <w:rPr>
          <w:rFonts w:ascii="Times New Roman" w:hAnsi="Times New Roman" w:cs="Times New Roman"/>
          <w:color w:val="000000"/>
          <w:sz w:val="23"/>
          <w:szCs w:val="23"/>
        </w:rPr>
        <w:t xml:space="preserve">vyhodnocení </w:t>
      </w:r>
      <w:r w:rsidR="000C360E">
        <w:rPr>
          <w:rFonts w:ascii="Times New Roman" w:hAnsi="Times New Roman" w:cs="Times New Roman"/>
          <w:color w:val="000000"/>
          <w:sz w:val="23"/>
          <w:szCs w:val="23"/>
        </w:rPr>
        <w:t>dopravní situace.</w:t>
      </w:r>
    </w:p>
    <w:p w14:paraId="347E8805" w14:textId="77777777" w:rsidR="00E3033E" w:rsidRPr="00E3033E" w:rsidRDefault="00E3033E" w:rsidP="00E3033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033E">
        <w:rPr>
          <w:rFonts w:ascii="Times New Roman" w:hAnsi="Times New Roman" w:cs="Times New Roman"/>
          <w:color w:val="000000"/>
          <w:sz w:val="23"/>
          <w:szCs w:val="23"/>
        </w:rPr>
        <w:t>Prov</w:t>
      </w:r>
      <w:r w:rsidR="000C360E">
        <w:rPr>
          <w:rFonts w:ascii="Times New Roman" w:hAnsi="Times New Roman" w:cs="Times New Roman"/>
          <w:color w:val="000000"/>
          <w:sz w:val="23"/>
          <w:szCs w:val="23"/>
        </w:rPr>
        <w:t>ed</w:t>
      </w:r>
      <w:r w:rsidR="0082297C">
        <w:rPr>
          <w:rFonts w:ascii="Times New Roman" w:hAnsi="Times New Roman" w:cs="Times New Roman"/>
          <w:color w:val="000000"/>
          <w:sz w:val="23"/>
          <w:szCs w:val="23"/>
        </w:rPr>
        <w:t>ou</w:t>
      </w:r>
      <w:r w:rsidRPr="00E3033E">
        <w:rPr>
          <w:rFonts w:ascii="Times New Roman" w:hAnsi="Times New Roman" w:cs="Times New Roman"/>
          <w:color w:val="000000"/>
          <w:sz w:val="23"/>
          <w:szCs w:val="23"/>
        </w:rPr>
        <w:t xml:space="preserve"> učitelé autoškoly s osvědčením jak pro výcvik, tak pro výuku.</w:t>
      </w:r>
    </w:p>
    <w:p w14:paraId="75350699" w14:textId="77777777" w:rsidR="00F601FC" w:rsidRDefault="0074736C" w:rsidP="009013E8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Ministr dopravy</w:t>
      </w:r>
      <w:r w:rsidR="007E28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0712C">
        <w:rPr>
          <w:rFonts w:ascii="Times New Roman" w:hAnsi="Times New Roman" w:cs="Times New Roman"/>
          <w:color w:val="000000"/>
          <w:sz w:val="23"/>
          <w:szCs w:val="23"/>
        </w:rPr>
        <w:t xml:space="preserve">zdůraznil, že návrh cílí </w:t>
      </w:r>
      <w:r w:rsidR="006A3953">
        <w:rPr>
          <w:rFonts w:ascii="Times New Roman" w:hAnsi="Times New Roman" w:cs="Times New Roman"/>
          <w:color w:val="000000"/>
          <w:sz w:val="23"/>
          <w:szCs w:val="23"/>
        </w:rPr>
        <w:t xml:space="preserve">na páchání </w:t>
      </w:r>
      <w:r w:rsidR="00A0712C">
        <w:rPr>
          <w:rFonts w:ascii="Times New Roman" w:hAnsi="Times New Roman" w:cs="Times New Roman"/>
          <w:color w:val="000000"/>
          <w:sz w:val="23"/>
          <w:szCs w:val="23"/>
        </w:rPr>
        <w:t>nej</w:t>
      </w:r>
      <w:r w:rsidR="006A3953">
        <w:rPr>
          <w:rFonts w:ascii="Times New Roman" w:hAnsi="Times New Roman" w:cs="Times New Roman"/>
          <w:color w:val="000000"/>
          <w:sz w:val="23"/>
          <w:szCs w:val="23"/>
        </w:rPr>
        <w:t>závažn</w:t>
      </w:r>
      <w:r w:rsidR="00A0712C">
        <w:rPr>
          <w:rFonts w:ascii="Times New Roman" w:hAnsi="Times New Roman" w:cs="Times New Roman"/>
          <w:color w:val="000000"/>
          <w:sz w:val="23"/>
          <w:szCs w:val="23"/>
        </w:rPr>
        <w:t>ější</w:t>
      </w:r>
      <w:r w:rsidR="006A3953">
        <w:rPr>
          <w:rFonts w:ascii="Times New Roman" w:hAnsi="Times New Roman" w:cs="Times New Roman"/>
          <w:color w:val="000000"/>
          <w:sz w:val="23"/>
          <w:szCs w:val="23"/>
        </w:rPr>
        <w:t>ch přestupků</w:t>
      </w:r>
      <w:r w:rsidR="005343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0712C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44E91">
        <w:rPr>
          <w:rFonts w:ascii="Times New Roman" w:hAnsi="Times New Roman" w:cs="Times New Roman"/>
          <w:color w:val="000000"/>
          <w:sz w:val="23"/>
          <w:szCs w:val="23"/>
        </w:rPr>
        <w:t>začínající</w:t>
      </w:r>
      <w:r w:rsidR="00A0712C">
        <w:rPr>
          <w:rFonts w:ascii="Times New Roman" w:hAnsi="Times New Roman" w:cs="Times New Roman"/>
          <w:color w:val="000000"/>
          <w:sz w:val="23"/>
          <w:szCs w:val="23"/>
        </w:rPr>
        <w:t>ch řidičů. Na rozdíl od dosavadní varianty návrhu řidičského průkazu</w:t>
      </w:r>
      <w:r w:rsidR="00A0712C" w:rsidRPr="00A0712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0712C">
        <w:rPr>
          <w:rFonts w:ascii="Times New Roman" w:hAnsi="Times New Roman" w:cs="Times New Roman"/>
          <w:color w:val="000000"/>
          <w:sz w:val="23"/>
          <w:szCs w:val="23"/>
        </w:rPr>
        <w:t>na zkoušku, která měla jen sankční rozměr v podobě sníženého bodového konta pro řidiče do dvou let praxe, obsahuje nový návrh i preventivní, edukativní část (psychologická přednáška, evaluační jízda).</w:t>
      </w:r>
      <w:r w:rsidR="00944E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0712C">
        <w:rPr>
          <w:rFonts w:ascii="Times New Roman" w:hAnsi="Times New Roman" w:cs="Times New Roman"/>
          <w:color w:val="000000"/>
          <w:sz w:val="23"/>
          <w:szCs w:val="23"/>
        </w:rPr>
        <w:t xml:space="preserve">Spolu s </w:t>
      </w:r>
      <w:r w:rsidR="00314129">
        <w:rPr>
          <w:rFonts w:ascii="Times New Roman" w:hAnsi="Times New Roman" w:cs="Times New Roman"/>
          <w:color w:val="000000"/>
          <w:sz w:val="23"/>
          <w:szCs w:val="23"/>
        </w:rPr>
        <w:t xml:space="preserve">postupnou digitalizací celého systému dosáhneme toho, že </w:t>
      </w:r>
      <w:r w:rsidR="0062508E">
        <w:rPr>
          <w:rFonts w:ascii="Times New Roman" w:hAnsi="Times New Roman" w:cs="Times New Roman"/>
          <w:color w:val="000000"/>
          <w:sz w:val="23"/>
          <w:szCs w:val="23"/>
        </w:rPr>
        <w:t>trest bude následovat bezprostředně po spáchání přestupku</w:t>
      </w:r>
      <w:r w:rsidR="00F6487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A0712C">
        <w:rPr>
          <w:rFonts w:ascii="Times New Roman" w:hAnsi="Times New Roman" w:cs="Times New Roman"/>
          <w:color w:val="000000"/>
          <w:sz w:val="23"/>
          <w:szCs w:val="23"/>
        </w:rPr>
        <w:t>což je důležité</w:t>
      </w:r>
      <w:r w:rsidR="00F64870">
        <w:rPr>
          <w:rFonts w:ascii="Times New Roman" w:hAnsi="Times New Roman" w:cs="Times New Roman"/>
          <w:color w:val="000000"/>
          <w:sz w:val="23"/>
          <w:szCs w:val="23"/>
        </w:rPr>
        <w:t xml:space="preserve"> z</w:t>
      </w:r>
      <w:r w:rsidR="00A0712C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F64870">
        <w:rPr>
          <w:rFonts w:ascii="Times New Roman" w:hAnsi="Times New Roman" w:cs="Times New Roman"/>
          <w:color w:val="000000"/>
          <w:sz w:val="23"/>
          <w:szCs w:val="23"/>
        </w:rPr>
        <w:t>hlediska</w:t>
      </w:r>
      <w:r w:rsidR="00A0712C">
        <w:rPr>
          <w:rFonts w:ascii="Times New Roman" w:hAnsi="Times New Roman" w:cs="Times New Roman"/>
          <w:color w:val="000000"/>
          <w:sz w:val="23"/>
          <w:szCs w:val="23"/>
        </w:rPr>
        <w:t xml:space="preserve"> srozumitelnosti a</w:t>
      </w:r>
      <w:r w:rsidR="00F64870">
        <w:rPr>
          <w:rFonts w:ascii="Times New Roman" w:hAnsi="Times New Roman" w:cs="Times New Roman"/>
          <w:color w:val="000000"/>
          <w:sz w:val="23"/>
          <w:szCs w:val="23"/>
        </w:rPr>
        <w:t xml:space="preserve"> vymahatelnosti práva</w:t>
      </w:r>
      <w:r w:rsidR="00A0712C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0E4B132C" w14:textId="77777777" w:rsidR="00FD55A6" w:rsidRPr="00C47D64" w:rsidRDefault="00FD55A6" w:rsidP="009013E8">
      <w:pPr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C47D6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Ministr dopravy </w:t>
      </w:r>
      <w:r w:rsidR="00090333" w:rsidRPr="00C47D6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po krátké diskusi </w:t>
      </w:r>
      <w:r w:rsidRPr="00C47D6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vyzval </w:t>
      </w:r>
      <w:r w:rsidR="00AF5892" w:rsidRPr="00C47D6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členy Rady vlády </w:t>
      </w:r>
      <w:r w:rsidRPr="00C47D6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k</w:t>
      </w:r>
      <w:r w:rsidR="0039737B" w:rsidRPr="00C47D6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 </w:t>
      </w:r>
      <w:r w:rsidRPr="00C47D6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hlasování</w:t>
      </w:r>
      <w:r w:rsidR="0039737B" w:rsidRPr="00C47D6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o schválení </w:t>
      </w:r>
      <w:r w:rsidR="00ED4446" w:rsidRPr="00C47D6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a podpo</w:t>
      </w:r>
      <w:r w:rsidR="0044180C" w:rsidRPr="00C47D6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ře</w:t>
      </w:r>
      <w:r w:rsidR="002A67DE" w:rsidRPr="00C47D6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39737B" w:rsidRPr="00C47D6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představeného návrhu</w:t>
      </w:r>
      <w:r w:rsidR="00090333" w:rsidRPr="00C47D6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7B745B" w:rsidRPr="00C47D6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řidičského průkazu na zkoušku.</w:t>
      </w:r>
    </w:p>
    <w:p w14:paraId="712B2E90" w14:textId="77777777" w:rsidR="0085590D" w:rsidRPr="00C47D64" w:rsidRDefault="0039737B" w:rsidP="009013E8">
      <w:pPr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C47D6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Návrh byl jednomyslně </w:t>
      </w:r>
      <w:r w:rsidR="0085590D" w:rsidRPr="00C47D6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členy Rady vlády schválen.</w:t>
      </w:r>
    </w:p>
    <w:p w14:paraId="20A63144" w14:textId="77777777" w:rsidR="00A76D8F" w:rsidRDefault="0085590D" w:rsidP="009013E8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bod programu </w:t>
      </w:r>
      <w:r w:rsidR="00A76D8F" w:rsidRPr="001776E5">
        <w:rPr>
          <w:rFonts w:ascii="Times New Roman" w:hAnsi="Times New Roman" w:cs="Times New Roman"/>
          <w:b/>
          <w:bCs/>
          <w:color w:val="000000"/>
          <w:sz w:val="23"/>
          <w:szCs w:val="23"/>
        </w:rPr>
        <w:t>Bezpečná vzdálenost – rozšíření informativního provozního značení bezpečný odstup, definice bezpečného odstupu v zákoně o silničním provozu, vymahatelnost</w:t>
      </w:r>
      <w:r w:rsidR="00A76D8F" w:rsidRPr="00E13EEC">
        <w:rPr>
          <w:rFonts w:ascii="Times New Roman" w:hAnsi="Times New Roman" w:cs="Times New Roman"/>
          <w:color w:val="000000"/>
          <w:sz w:val="23"/>
          <w:szCs w:val="23"/>
        </w:rPr>
        <w:t xml:space="preserve"> (ŘSD, PČR) </w:t>
      </w:r>
    </w:p>
    <w:p w14:paraId="22BCC75C" w14:textId="77777777" w:rsidR="00A64AF9" w:rsidRDefault="00140A29" w:rsidP="009013E8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Ministr dopravy uvedl další bod s tím, že se jedná</w:t>
      </w:r>
      <w:r w:rsidR="00C80A26">
        <w:rPr>
          <w:rFonts w:ascii="Times New Roman" w:hAnsi="Times New Roman" w:cs="Times New Roman"/>
          <w:color w:val="000000"/>
          <w:sz w:val="23"/>
          <w:szCs w:val="23"/>
        </w:rPr>
        <w:t xml:space="preserve"> o další změnu přístupu na základě široké </w:t>
      </w:r>
      <w:r w:rsidR="00F240B0">
        <w:rPr>
          <w:rFonts w:ascii="Times New Roman" w:hAnsi="Times New Roman" w:cs="Times New Roman"/>
          <w:color w:val="000000"/>
          <w:sz w:val="23"/>
          <w:szCs w:val="23"/>
        </w:rPr>
        <w:t xml:space="preserve">odborné </w:t>
      </w:r>
      <w:r w:rsidR="00C80A26">
        <w:rPr>
          <w:rFonts w:ascii="Times New Roman" w:hAnsi="Times New Roman" w:cs="Times New Roman"/>
          <w:color w:val="000000"/>
          <w:sz w:val="23"/>
          <w:szCs w:val="23"/>
        </w:rPr>
        <w:t>debaty</w:t>
      </w:r>
      <w:r w:rsidR="001F3959">
        <w:rPr>
          <w:rFonts w:ascii="Times New Roman" w:hAnsi="Times New Roman" w:cs="Times New Roman"/>
          <w:color w:val="000000"/>
          <w:sz w:val="23"/>
          <w:szCs w:val="23"/>
        </w:rPr>
        <w:t xml:space="preserve"> k tématu bezpečný odstup</w:t>
      </w:r>
      <w:r w:rsidR="00B12659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F63E9D">
        <w:rPr>
          <w:rFonts w:ascii="Times New Roman" w:hAnsi="Times New Roman" w:cs="Times New Roman"/>
          <w:color w:val="000000"/>
          <w:sz w:val="23"/>
          <w:szCs w:val="23"/>
        </w:rPr>
        <w:t xml:space="preserve"> Původní návrh počítal se zpřísněním sankce při porušení </w:t>
      </w:r>
      <w:r w:rsidR="00165639">
        <w:rPr>
          <w:rFonts w:ascii="Times New Roman" w:hAnsi="Times New Roman" w:cs="Times New Roman"/>
          <w:color w:val="000000"/>
          <w:sz w:val="23"/>
          <w:szCs w:val="23"/>
        </w:rPr>
        <w:t>fixní vzdálenosti 30</w:t>
      </w:r>
      <w:r w:rsidR="00B126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65639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F63E9D">
        <w:rPr>
          <w:rFonts w:ascii="Times New Roman" w:hAnsi="Times New Roman" w:cs="Times New Roman"/>
          <w:color w:val="000000"/>
          <w:sz w:val="23"/>
          <w:szCs w:val="23"/>
        </w:rPr>
        <w:t xml:space="preserve"> u osobních vozidel. Pevná vzdálenost však nezohledňuje aktuální rychlost vozidla a řidiči nemají v reálném provozu možnost, jak ji přesně odhadnout. Z těchto a dalších racionálních důvodů nebude novela </w:t>
      </w:r>
      <w:r w:rsidR="00485FDB">
        <w:rPr>
          <w:rFonts w:ascii="Times New Roman" w:hAnsi="Times New Roman" w:cs="Times New Roman"/>
          <w:color w:val="000000"/>
          <w:sz w:val="23"/>
          <w:szCs w:val="23"/>
        </w:rPr>
        <w:t xml:space="preserve">zákona č. 361/2000 Sb. </w:t>
      </w:r>
      <w:r w:rsidR="00F63E9D">
        <w:rPr>
          <w:rFonts w:ascii="Times New Roman" w:hAnsi="Times New Roman" w:cs="Times New Roman"/>
          <w:color w:val="000000"/>
          <w:sz w:val="23"/>
          <w:szCs w:val="23"/>
        </w:rPr>
        <w:t xml:space="preserve">obsahovat pevnou definici bezpečné vzdálenosti. </w:t>
      </w:r>
      <w:r w:rsidR="00F63E9D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Cestou ke zvýšení bezpečnosti je preventivní vyznačení bezpečného odstupu za pomoci informativního dopravního značení „Bezpečný odstup“. </w:t>
      </w:r>
      <w:r w:rsidR="00482857">
        <w:rPr>
          <w:rFonts w:ascii="Times New Roman" w:hAnsi="Times New Roman" w:cs="Times New Roman"/>
          <w:color w:val="000000"/>
          <w:sz w:val="23"/>
          <w:szCs w:val="23"/>
        </w:rPr>
        <w:t>ŘSD</w:t>
      </w:r>
      <w:r w:rsidR="00F63E9D">
        <w:rPr>
          <w:rFonts w:ascii="Times New Roman" w:hAnsi="Times New Roman" w:cs="Times New Roman"/>
          <w:color w:val="000000"/>
          <w:sz w:val="23"/>
          <w:szCs w:val="23"/>
        </w:rPr>
        <w:t xml:space="preserve"> proto dostalo za úkol zpracovat </w:t>
      </w:r>
      <w:r w:rsidR="00482857">
        <w:rPr>
          <w:rFonts w:ascii="Times New Roman" w:hAnsi="Times New Roman" w:cs="Times New Roman"/>
          <w:color w:val="000000"/>
          <w:sz w:val="23"/>
          <w:szCs w:val="23"/>
        </w:rPr>
        <w:t>fyzické podoby</w:t>
      </w:r>
      <w:r w:rsidR="0038234A">
        <w:rPr>
          <w:rFonts w:ascii="Times New Roman" w:hAnsi="Times New Roman" w:cs="Times New Roman"/>
          <w:color w:val="000000"/>
          <w:sz w:val="23"/>
          <w:szCs w:val="23"/>
        </w:rPr>
        <w:t xml:space="preserve"> opatření, která se na dálnicích objeví ještě v letošním roce.</w:t>
      </w:r>
    </w:p>
    <w:p w14:paraId="3F38DD1A" w14:textId="44B98F2D" w:rsidR="00F240B0" w:rsidRDefault="007905AF" w:rsidP="009013E8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Předal slovo Ing. Radku Mátlovi</w:t>
      </w:r>
      <w:r w:rsidR="00C00F62">
        <w:rPr>
          <w:rFonts w:ascii="Times New Roman" w:hAnsi="Times New Roman" w:cs="Times New Roman"/>
          <w:color w:val="000000"/>
          <w:sz w:val="23"/>
          <w:szCs w:val="23"/>
        </w:rPr>
        <w:t xml:space="preserve"> – prezentace</w:t>
      </w:r>
    </w:p>
    <w:p w14:paraId="03870FA2" w14:textId="77777777" w:rsidR="00B66058" w:rsidRPr="00C47D64" w:rsidRDefault="00A46823" w:rsidP="009013E8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>Závěrem projednávání tohoto bodu programu požádal pan ministr přítomné č</w:t>
      </w:r>
      <w:r w:rsidR="00076ACB"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>l</w:t>
      </w:r>
      <w:r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>eny Rady vlády</w:t>
      </w:r>
      <w:r w:rsidR="00D75FD6"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 schválení </w:t>
      </w:r>
      <w:r w:rsidR="00C121EF"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 podporu </w:t>
      </w:r>
      <w:r w:rsidR="00616FA6"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projednaných </w:t>
      </w:r>
      <w:r w:rsidR="00D75FD6"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>kroků</w:t>
      </w:r>
      <w:r w:rsidR="00C121EF"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 jejich závěrů</w:t>
      </w:r>
      <w:r w:rsidR="00C434D5"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 dal o nich hlasovat</w:t>
      </w:r>
      <w:r w:rsidR="00D75FD6"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p w14:paraId="6F6F5D84" w14:textId="77777777" w:rsidR="00D75FD6" w:rsidRPr="00C47D64" w:rsidRDefault="008D03F5" w:rsidP="00D75FD6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>zůstává stávající dopravní značení k </w:t>
      </w:r>
      <w:r w:rsidR="00616FA6"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>be</w:t>
      </w:r>
      <w:r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>zpečnému odstupu</w:t>
      </w:r>
      <w:r w:rsidR="00616FA6"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dle vyhlášky </w:t>
      </w:r>
      <w:r w:rsidR="004616A3"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>č. 249/2015 Sb.</w:t>
      </w:r>
    </w:p>
    <w:p w14:paraId="1E637C7A" w14:textId="77777777" w:rsidR="004616A3" w:rsidRPr="00C47D64" w:rsidRDefault="00FF35F2" w:rsidP="00D75FD6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>provážeme s větší publicitou bezpečného odstupu</w:t>
      </w:r>
      <w:r w:rsidR="00CC7032"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spolu s prezentací novely </w:t>
      </w:r>
      <w:r w:rsidR="00434905"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>zákona o silničním</w:t>
      </w:r>
      <w:r w:rsidR="00CC7032"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34905"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>provozu</w:t>
      </w:r>
    </w:p>
    <w:p w14:paraId="69AB20F8" w14:textId="77777777" w:rsidR="00177A9F" w:rsidRPr="00C47D64" w:rsidRDefault="00434905" w:rsidP="00434905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>Ř</w:t>
      </w:r>
      <w:r w:rsidR="000F06DB"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SD zahájí </w:t>
      </w:r>
      <w:r w:rsidR="001569E5"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 nejdříve </w:t>
      </w:r>
      <w:r w:rsidR="000F06DB"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>instalaci</w:t>
      </w:r>
      <w:r w:rsidR="00AA2834"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3B3A73"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vodorovného dopravního </w:t>
      </w:r>
      <w:r w:rsidR="00AA2834"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značení </w:t>
      </w:r>
      <w:r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>Bezpečný odstup (IP 32) na dálnicích a silnicích 1. tříd</w:t>
      </w:r>
      <w:r w:rsidR="006E062D"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dle výběru </w:t>
      </w:r>
      <w:r w:rsidR="00CF2DFD"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>na zák</w:t>
      </w:r>
      <w:r w:rsidR="00C9189F"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>ladě analýzy PČR, ŘSD a CDV</w:t>
      </w:r>
    </w:p>
    <w:p w14:paraId="651CC353" w14:textId="77777777" w:rsidR="006C7EB2" w:rsidRPr="00C47D64" w:rsidRDefault="00CF2DFD" w:rsidP="00D75FD6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>Asociace</w:t>
      </w:r>
      <w:r w:rsidR="00D426E4"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krajů ČR </w:t>
      </w:r>
      <w:r w:rsidR="006C7EB2"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>bude informov</w:t>
      </w:r>
      <w:r w:rsidR="00D426E4"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ána </w:t>
      </w:r>
      <w:r w:rsidR="006C7EB2" w:rsidRPr="00C47D64">
        <w:rPr>
          <w:rFonts w:ascii="Times New Roman" w:hAnsi="Times New Roman" w:cs="Times New Roman"/>
          <w:color w:val="000000" w:themeColor="text1"/>
          <w:sz w:val="23"/>
          <w:szCs w:val="23"/>
        </w:rPr>
        <w:t>o tomto postupu</w:t>
      </w:r>
    </w:p>
    <w:p w14:paraId="1B7E4350" w14:textId="77777777" w:rsidR="005F23ED" w:rsidRPr="00C47D64" w:rsidRDefault="005F23ED" w:rsidP="009013E8">
      <w:pPr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C47D6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Návrh byl jednohlasně schválen.</w:t>
      </w:r>
    </w:p>
    <w:p w14:paraId="55E906B7" w14:textId="77777777" w:rsidR="00F34884" w:rsidRPr="004F6B13" w:rsidRDefault="00F34884" w:rsidP="009013E8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F6B13">
        <w:rPr>
          <w:rFonts w:ascii="Times New Roman" w:hAnsi="Times New Roman" w:cs="Times New Roman"/>
          <w:b/>
          <w:bCs/>
          <w:color w:val="000000"/>
          <w:sz w:val="23"/>
          <w:szCs w:val="23"/>
        </w:rPr>
        <w:t>Úkol pro CDV,v.v.i a ŘSD:</w:t>
      </w:r>
    </w:p>
    <w:p w14:paraId="67B36C3A" w14:textId="77777777" w:rsidR="00F34884" w:rsidRDefault="002926D3" w:rsidP="009013E8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CDV –</w:t>
      </w:r>
      <w:r w:rsidR="00C9189F">
        <w:rPr>
          <w:rFonts w:ascii="Times New Roman" w:hAnsi="Times New Roman" w:cs="Times New Roman"/>
          <w:color w:val="000000"/>
          <w:sz w:val="23"/>
          <w:szCs w:val="23"/>
        </w:rPr>
        <w:t xml:space="preserve"> definuje </w:t>
      </w:r>
      <w:r>
        <w:rPr>
          <w:rFonts w:ascii="Times New Roman" w:hAnsi="Times New Roman" w:cs="Times New Roman"/>
          <w:color w:val="000000"/>
          <w:sz w:val="23"/>
          <w:szCs w:val="23"/>
        </w:rPr>
        <w:t>místa</w:t>
      </w:r>
      <w:r w:rsidR="00E20BED">
        <w:rPr>
          <w:rFonts w:ascii="Times New Roman" w:hAnsi="Times New Roman" w:cs="Times New Roman"/>
          <w:color w:val="000000"/>
          <w:sz w:val="23"/>
          <w:szCs w:val="23"/>
        </w:rPr>
        <w:t xml:space="preserve"> na silnicích I. tříd</w:t>
      </w:r>
      <w:r>
        <w:rPr>
          <w:rFonts w:ascii="Times New Roman" w:hAnsi="Times New Roman" w:cs="Times New Roman"/>
          <w:color w:val="000000"/>
          <w:sz w:val="23"/>
          <w:szCs w:val="23"/>
        </w:rPr>
        <w:t>, kde již existují data</w:t>
      </w:r>
      <w:r w:rsidR="00EA6A66">
        <w:rPr>
          <w:rFonts w:ascii="Times New Roman" w:hAnsi="Times New Roman" w:cs="Times New Roman"/>
          <w:color w:val="000000"/>
          <w:sz w:val="23"/>
          <w:szCs w:val="23"/>
        </w:rPr>
        <w:t xml:space="preserve"> (min. 5 míst)</w:t>
      </w:r>
    </w:p>
    <w:p w14:paraId="694BCD6D" w14:textId="77777777" w:rsidR="0034467A" w:rsidRDefault="00ED4CA6" w:rsidP="00245F2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ŘSD – následně vyznačí </w:t>
      </w:r>
      <w:r w:rsidR="00EA6A66">
        <w:rPr>
          <w:rFonts w:ascii="Times New Roman" w:hAnsi="Times New Roman" w:cs="Times New Roman"/>
          <w:color w:val="000000"/>
          <w:sz w:val="23"/>
          <w:szCs w:val="23"/>
        </w:rPr>
        <w:t xml:space="preserve">na vybraných úsecích </w:t>
      </w:r>
      <w:r>
        <w:rPr>
          <w:rFonts w:ascii="Times New Roman" w:hAnsi="Times New Roman" w:cs="Times New Roman"/>
          <w:color w:val="000000"/>
          <w:sz w:val="23"/>
          <w:szCs w:val="23"/>
        </w:rPr>
        <w:t>vodorovné značení</w:t>
      </w:r>
    </w:p>
    <w:p w14:paraId="1C14BF11" w14:textId="77777777" w:rsidR="002F505B" w:rsidRPr="00A2689B" w:rsidRDefault="00245F2E" w:rsidP="00245F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bod programu</w:t>
      </w:r>
      <w:r w:rsidRPr="00245F2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- </w:t>
      </w:r>
      <w:r w:rsidR="002F505B" w:rsidRPr="00A26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Bezpečnostně preventivní informace na pozemních komunikacích (plochy na dálničních mostech, zařízení pro provozní informace (proměnné dopravní značení) </w:t>
      </w:r>
      <w:r w:rsidR="002F505B" w:rsidRPr="00A2689B">
        <w:rPr>
          <w:rFonts w:ascii="Times New Roman" w:hAnsi="Times New Roman" w:cs="Times New Roman"/>
          <w:color w:val="000000"/>
          <w:sz w:val="24"/>
          <w:szCs w:val="24"/>
        </w:rPr>
        <w:t xml:space="preserve">(ŘSD, MD) </w:t>
      </w:r>
    </w:p>
    <w:p w14:paraId="62F2BB4D" w14:textId="6508BA28" w:rsidR="00696854" w:rsidRDefault="00696854" w:rsidP="00245F2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8768D">
        <w:rPr>
          <w:rFonts w:ascii="Times New Roman" w:hAnsi="Times New Roman" w:cs="Times New Roman"/>
          <w:color w:val="000000"/>
          <w:sz w:val="23"/>
          <w:szCs w:val="23"/>
        </w:rPr>
        <w:t>prezentace Ing. Radek Mátl</w:t>
      </w:r>
      <w:r w:rsidR="0038768D" w:rsidRPr="0038768D">
        <w:rPr>
          <w:rFonts w:ascii="Times New Roman" w:hAnsi="Times New Roman" w:cs="Times New Roman"/>
          <w:color w:val="000000"/>
          <w:sz w:val="23"/>
          <w:szCs w:val="23"/>
        </w:rPr>
        <w:t>, generální ředitel ŘSD</w:t>
      </w:r>
    </w:p>
    <w:p w14:paraId="150867CB" w14:textId="77777777" w:rsidR="0038768D" w:rsidRDefault="00DE6812" w:rsidP="00245F2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V rámci diskuse bylo navrženo, aby se </w:t>
      </w:r>
      <w:r w:rsidR="0076307A">
        <w:rPr>
          <w:rFonts w:ascii="Times New Roman" w:hAnsi="Times New Roman" w:cs="Times New Roman"/>
          <w:color w:val="000000"/>
          <w:sz w:val="23"/>
          <w:szCs w:val="23"/>
        </w:rPr>
        <w:t>informace řidičům nepodávaly pouze</w:t>
      </w:r>
      <w:r w:rsidR="0061366D">
        <w:rPr>
          <w:rFonts w:ascii="Times New Roman" w:hAnsi="Times New Roman" w:cs="Times New Roman"/>
          <w:color w:val="000000"/>
          <w:sz w:val="23"/>
          <w:szCs w:val="23"/>
        </w:rPr>
        <w:t xml:space="preserve"> formou textů, ale </w:t>
      </w:r>
      <w:r w:rsidR="00DA6851">
        <w:rPr>
          <w:rFonts w:ascii="Times New Roman" w:hAnsi="Times New Roman" w:cs="Times New Roman"/>
          <w:color w:val="000000"/>
          <w:sz w:val="23"/>
          <w:szCs w:val="23"/>
        </w:rPr>
        <w:t>formou grafiky</w:t>
      </w:r>
      <w:r w:rsidR="009A7E72"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="00DA6851">
        <w:rPr>
          <w:rFonts w:ascii="Times New Roman" w:hAnsi="Times New Roman" w:cs="Times New Roman"/>
          <w:color w:val="000000"/>
          <w:sz w:val="23"/>
          <w:szCs w:val="23"/>
        </w:rPr>
        <w:t>piktogramů stejně jako je tomu v</w:t>
      </w:r>
      <w:r w:rsidR="00AF1E5E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DA6851">
        <w:rPr>
          <w:rFonts w:ascii="Times New Roman" w:hAnsi="Times New Roman" w:cs="Times New Roman"/>
          <w:color w:val="000000"/>
          <w:sz w:val="23"/>
          <w:szCs w:val="23"/>
        </w:rPr>
        <w:t>zahraničí</w:t>
      </w:r>
      <w:r w:rsidR="00AF1E5E">
        <w:rPr>
          <w:rFonts w:ascii="Times New Roman" w:hAnsi="Times New Roman" w:cs="Times New Roman"/>
          <w:color w:val="000000"/>
          <w:sz w:val="23"/>
          <w:szCs w:val="23"/>
        </w:rPr>
        <w:t>. Možnost využití mostních nosičů</w:t>
      </w:r>
      <w:r w:rsidR="00133FD2">
        <w:rPr>
          <w:rFonts w:ascii="Times New Roman" w:hAnsi="Times New Roman" w:cs="Times New Roman"/>
          <w:color w:val="000000"/>
          <w:sz w:val="23"/>
          <w:szCs w:val="23"/>
        </w:rPr>
        <w:t xml:space="preserve">, protože </w:t>
      </w:r>
      <w:r w:rsidR="00DD71C5">
        <w:rPr>
          <w:rFonts w:ascii="Times New Roman" w:hAnsi="Times New Roman" w:cs="Times New Roman"/>
          <w:color w:val="000000"/>
          <w:sz w:val="23"/>
          <w:szCs w:val="23"/>
        </w:rPr>
        <w:t>krátké a ja</w:t>
      </w:r>
      <w:r w:rsidR="009A7E72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DD71C5">
        <w:rPr>
          <w:rFonts w:ascii="Times New Roman" w:hAnsi="Times New Roman" w:cs="Times New Roman"/>
          <w:color w:val="000000"/>
          <w:sz w:val="23"/>
          <w:szCs w:val="23"/>
        </w:rPr>
        <w:t xml:space="preserve">né grafické sdělení </w:t>
      </w:r>
      <w:r w:rsidR="00E77053">
        <w:rPr>
          <w:rFonts w:ascii="Times New Roman" w:hAnsi="Times New Roman" w:cs="Times New Roman"/>
          <w:color w:val="000000"/>
          <w:sz w:val="23"/>
          <w:szCs w:val="23"/>
        </w:rPr>
        <w:t xml:space="preserve">významně </w:t>
      </w:r>
      <w:r w:rsidR="00DD71C5">
        <w:rPr>
          <w:rFonts w:ascii="Times New Roman" w:hAnsi="Times New Roman" w:cs="Times New Roman"/>
          <w:color w:val="000000"/>
          <w:sz w:val="23"/>
          <w:szCs w:val="23"/>
        </w:rPr>
        <w:t>nezatíží pozornost řidiče</w:t>
      </w:r>
      <w:r w:rsidR="009A7E7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08482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31F06">
        <w:rPr>
          <w:rFonts w:ascii="Times New Roman" w:hAnsi="Times New Roman" w:cs="Times New Roman"/>
          <w:color w:val="000000"/>
          <w:sz w:val="23"/>
          <w:szCs w:val="23"/>
        </w:rPr>
        <w:t>Stáv</w:t>
      </w:r>
      <w:r w:rsidR="00084826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1F06">
        <w:rPr>
          <w:rFonts w:ascii="Times New Roman" w:hAnsi="Times New Roman" w:cs="Times New Roman"/>
          <w:color w:val="000000"/>
          <w:sz w:val="23"/>
          <w:szCs w:val="23"/>
        </w:rPr>
        <w:t xml:space="preserve">jící legislativa zatím tento styl komunikace </w:t>
      </w:r>
      <w:r w:rsidR="00084826">
        <w:rPr>
          <w:rFonts w:ascii="Times New Roman" w:hAnsi="Times New Roman" w:cs="Times New Roman"/>
          <w:color w:val="000000"/>
          <w:sz w:val="23"/>
          <w:szCs w:val="23"/>
        </w:rPr>
        <w:t xml:space="preserve">pomocí grafiky </w:t>
      </w:r>
      <w:r w:rsidR="00931F06">
        <w:rPr>
          <w:rFonts w:ascii="Times New Roman" w:hAnsi="Times New Roman" w:cs="Times New Roman"/>
          <w:color w:val="000000"/>
          <w:sz w:val="23"/>
          <w:szCs w:val="23"/>
        </w:rPr>
        <w:t xml:space="preserve">nepodporuje, ale je třeba se na to zaměřit a </w:t>
      </w:r>
      <w:r w:rsidR="00084826">
        <w:rPr>
          <w:rFonts w:ascii="Times New Roman" w:hAnsi="Times New Roman" w:cs="Times New Roman"/>
          <w:color w:val="000000"/>
          <w:sz w:val="23"/>
          <w:szCs w:val="23"/>
        </w:rPr>
        <w:t>řešit.</w:t>
      </w:r>
    </w:p>
    <w:p w14:paraId="7E82A305" w14:textId="77777777" w:rsidR="00B2502A" w:rsidRDefault="001F24CE" w:rsidP="00245F2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Je také vhodné sjednotit grafiku a piktogramy vybraných sdělení s grafik</w:t>
      </w:r>
      <w:r w:rsidR="0076307A">
        <w:rPr>
          <w:rFonts w:ascii="Times New Roman" w:hAnsi="Times New Roman" w:cs="Times New Roman"/>
          <w:color w:val="000000"/>
          <w:sz w:val="23"/>
          <w:szCs w:val="23"/>
        </w:rPr>
        <w:t>ou v moderních vozidlech, aby je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uměly</w:t>
      </w:r>
      <w:r w:rsidR="00EB7E4C">
        <w:rPr>
          <w:rFonts w:ascii="Times New Roman" w:hAnsi="Times New Roman" w:cs="Times New Roman"/>
          <w:color w:val="000000"/>
          <w:sz w:val="23"/>
          <w:szCs w:val="23"/>
        </w:rPr>
        <w:t xml:space="preserve"> číst a nezaměňoval</w:t>
      </w:r>
      <w:r w:rsidR="00AA5974">
        <w:rPr>
          <w:rFonts w:ascii="Times New Roman" w:hAnsi="Times New Roman" w:cs="Times New Roman"/>
          <w:color w:val="000000"/>
          <w:sz w:val="23"/>
          <w:szCs w:val="23"/>
        </w:rPr>
        <w:t xml:space="preserve">y s dopravní značkou. </w:t>
      </w:r>
    </w:p>
    <w:p w14:paraId="74B4F392" w14:textId="77777777" w:rsidR="000B25A6" w:rsidRPr="0038768D" w:rsidRDefault="00AB159B" w:rsidP="00245F2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Aktuálně bude vhodné zvolit komunikaci bezpečného odstupu i touto formo</w:t>
      </w:r>
      <w:r w:rsidR="00413E41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76307A">
        <w:rPr>
          <w:rFonts w:ascii="Times New Roman" w:hAnsi="Times New Roman" w:cs="Times New Roman"/>
          <w:color w:val="000000"/>
          <w:sz w:val="23"/>
          <w:szCs w:val="23"/>
        </w:rPr>
        <w:t>, aby se propojily všechny komunikační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nástroje</w:t>
      </w:r>
      <w:r w:rsidR="00413E41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r w:rsidR="00CD34E4">
        <w:rPr>
          <w:rFonts w:ascii="Times New Roman" w:hAnsi="Times New Roman" w:cs="Times New Roman"/>
          <w:color w:val="000000"/>
          <w:sz w:val="23"/>
          <w:szCs w:val="23"/>
        </w:rPr>
        <w:t>šíření informací bylo co nejsilnější.</w:t>
      </w:r>
    </w:p>
    <w:p w14:paraId="5CF11283" w14:textId="77777777" w:rsidR="00695EA4" w:rsidRPr="00BD0770" w:rsidRDefault="002F505B" w:rsidP="00BD0770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0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Různé</w:t>
      </w:r>
    </w:p>
    <w:p w14:paraId="276009C7" w14:textId="77777777" w:rsidR="00523263" w:rsidRDefault="00136E71" w:rsidP="00700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příspěvku</w:t>
      </w:r>
    </w:p>
    <w:p w14:paraId="2A63D722" w14:textId="77777777" w:rsidR="00FF0482" w:rsidRDefault="00763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</w:t>
      </w:r>
      <w:r w:rsidR="00670125">
        <w:rPr>
          <w:rFonts w:ascii="Times New Roman" w:hAnsi="Times New Roman" w:cs="Times New Roman"/>
          <w:sz w:val="24"/>
          <w:szCs w:val="24"/>
        </w:rPr>
        <w:t xml:space="preserve">zasedání Rady vlády proběhne </w:t>
      </w:r>
      <w:r>
        <w:rPr>
          <w:rFonts w:ascii="Times New Roman" w:hAnsi="Times New Roman" w:cs="Times New Roman"/>
          <w:sz w:val="24"/>
          <w:szCs w:val="24"/>
        </w:rPr>
        <w:t>v období září -</w:t>
      </w:r>
      <w:r w:rsidR="00382422">
        <w:rPr>
          <w:rFonts w:ascii="Times New Roman" w:hAnsi="Times New Roman" w:cs="Times New Roman"/>
          <w:sz w:val="24"/>
          <w:szCs w:val="24"/>
        </w:rPr>
        <w:t xml:space="preserve"> říjen.</w:t>
      </w:r>
    </w:p>
    <w:p w14:paraId="534103E6" w14:textId="77777777" w:rsidR="00FF0482" w:rsidRPr="006C30F7" w:rsidRDefault="00BD69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0F7">
        <w:rPr>
          <w:rFonts w:ascii="Times New Roman" w:hAnsi="Times New Roman" w:cs="Times New Roman"/>
          <w:b/>
          <w:bCs/>
          <w:sz w:val="24"/>
          <w:szCs w:val="24"/>
        </w:rPr>
        <w:t>Shrnutí úkolů:</w:t>
      </w:r>
    </w:p>
    <w:p w14:paraId="003F7283" w14:textId="77777777" w:rsidR="00A87BC5" w:rsidRDefault="00E3788C" w:rsidP="00E3788C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Ministerstvo zdravotnictví </w:t>
      </w:r>
      <w:r w:rsidR="000E736C">
        <w:rPr>
          <w:rFonts w:ascii="Times New Roman" w:hAnsi="Times New Roman" w:cs="Times New Roman"/>
          <w:sz w:val="24"/>
          <w:szCs w:val="24"/>
        </w:rPr>
        <w:t>osloví vybrané kontaktní osoby za PČR a MV, doplní kontaktní osoby z</w:t>
      </w:r>
      <w:r w:rsidR="00C15BA7">
        <w:rPr>
          <w:rFonts w:ascii="Times New Roman" w:hAnsi="Times New Roman" w:cs="Times New Roman"/>
          <w:sz w:val="24"/>
          <w:szCs w:val="24"/>
        </w:rPr>
        <w:t>a svůj rezort a zahájí nejpozději do 15. 7. pracovní jednání k naplnění opatření číslo 42 z Akčního plánu Strategie BESIP</w:t>
      </w:r>
    </w:p>
    <w:p w14:paraId="1D18CAE8" w14:textId="77777777" w:rsidR="00FE11FE" w:rsidRDefault="00FE11FE" w:rsidP="00E3788C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ŘSD zahájí instalaci vodorovného dopravního značení</w:t>
      </w:r>
      <w:r w:rsidR="0061758D">
        <w:rPr>
          <w:rFonts w:ascii="Times New Roman" w:hAnsi="Times New Roman" w:cs="Times New Roman"/>
          <w:sz w:val="24"/>
          <w:szCs w:val="24"/>
        </w:rPr>
        <w:t xml:space="preserve"> na </w:t>
      </w:r>
      <w:r w:rsidR="0076307A">
        <w:rPr>
          <w:rFonts w:ascii="Times New Roman" w:hAnsi="Times New Roman" w:cs="Times New Roman"/>
          <w:sz w:val="24"/>
          <w:szCs w:val="24"/>
        </w:rPr>
        <w:t xml:space="preserve">vybraných </w:t>
      </w:r>
      <w:r w:rsidR="0061758D">
        <w:rPr>
          <w:rFonts w:ascii="Times New Roman" w:hAnsi="Times New Roman" w:cs="Times New Roman"/>
          <w:sz w:val="24"/>
          <w:szCs w:val="24"/>
        </w:rPr>
        <w:t>dálnicích</w:t>
      </w:r>
      <w:r w:rsidR="0076307A">
        <w:rPr>
          <w:rFonts w:ascii="Times New Roman" w:hAnsi="Times New Roman" w:cs="Times New Roman"/>
          <w:sz w:val="24"/>
          <w:szCs w:val="24"/>
        </w:rPr>
        <w:t xml:space="preserve"> a silnicích I. tříd</w:t>
      </w:r>
      <w:r w:rsidR="0061758D">
        <w:rPr>
          <w:rFonts w:ascii="Times New Roman" w:hAnsi="Times New Roman" w:cs="Times New Roman"/>
          <w:sz w:val="24"/>
          <w:szCs w:val="24"/>
        </w:rPr>
        <w:t xml:space="preserve"> v ČR</w:t>
      </w:r>
    </w:p>
    <w:p w14:paraId="5B2CEC6A" w14:textId="77777777" w:rsidR="00C15BA7" w:rsidRDefault="006C7DED" w:rsidP="00737B37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7E8">
        <w:rPr>
          <w:rFonts w:ascii="Times New Roman" w:hAnsi="Times New Roman" w:cs="Times New Roman"/>
          <w:sz w:val="24"/>
          <w:szCs w:val="24"/>
        </w:rPr>
        <w:t>CDV a ŘSD k bodu 4</w:t>
      </w:r>
      <w:r w:rsidR="001D3307" w:rsidRPr="002867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68755" w14:textId="77777777" w:rsidR="00385997" w:rsidRPr="00385997" w:rsidRDefault="00385997" w:rsidP="00385997">
      <w:pPr>
        <w:pStyle w:val="Odstavecseseznamem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85997">
        <w:rPr>
          <w:rFonts w:ascii="Times New Roman" w:hAnsi="Times New Roman" w:cs="Times New Roman"/>
          <w:color w:val="000000"/>
          <w:sz w:val="23"/>
          <w:szCs w:val="23"/>
        </w:rPr>
        <w:t xml:space="preserve">CDV –stanoví místa na </w:t>
      </w:r>
      <w:r w:rsidR="0076307A">
        <w:rPr>
          <w:rFonts w:ascii="Times New Roman" w:hAnsi="Times New Roman" w:cs="Times New Roman"/>
          <w:color w:val="000000"/>
          <w:sz w:val="23"/>
          <w:szCs w:val="23"/>
        </w:rPr>
        <w:t xml:space="preserve">dálnicích a </w:t>
      </w:r>
      <w:r w:rsidRPr="00385997">
        <w:rPr>
          <w:rFonts w:ascii="Times New Roman" w:hAnsi="Times New Roman" w:cs="Times New Roman"/>
          <w:color w:val="000000"/>
          <w:sz w:val="23"/>
          <w:szCs w:val="23"/>
        </w:rPr>
        <w:t>silnicích I. tříd, kde již existují data (min. 5 míst)</w:t>
      </w:r>
    </w:p>
    <w:p w14:paraId="0F32A624" w14:textId="77777777" w:rsidR="00385997" w:rsidRPr="005757FD" w:rsidRDefault="00385997" w:rsidP="005757FD">
      <w:pPr>
        <w:pStyle w:val="Odstavecseseznamem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85997">
        <w:rPr>
          <w:rFonts w:ascii="Times New Roman" w:hAnsi="Times New Roman" w:cs="Times New Roman"/>
          <w:color w:val="000000"/>
          <w:sz w:val="23"/>
          <w:szCs w:val="23"/>
        </w:rPr>
        <w:t>ŘSD – následně vyznačí na vybraných úsecích vodorovné značení</w:t>
      </w:r>
    </w:p>
    <w:sectPr w:rsidR="00385997" w:rsidRPr="005757FD" w:rsidSect="008601C3"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CDE E+ Times New Roman PSM 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071"/>
    <w:multiLevelType w:val="hybridMultilevel"/>
    <w:tmpl w:val="2AF8D1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B6F07"/>
    <w:multiLevelType w:val="hybridMultilevel"/>
    <w:tmpl w:val="025A86D6"/>
    <w:lvl w:ilvl="0" w:tplc="7BE6C46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D25"/>
    <w:multiLevelType w:val="hybridMultilevel"/>
    <w:tmpl w:val="6EFC2038"/>
    <w:lvl w:ilvl="0" w:tplc="B254E0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70ED"/>
    <w:multiLevelType w:val="hybridMultilevel"/>
    <w:tmpl w:val="0E1814BA"/>
    <w:lvl w:ilvl="0" w:tplc="B39865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92007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7640402"/>
    <w:multiLevelType w:val="hybridMultilevel"/>
    <w:tmpl w:val="AB3A586E"/>
    <w:lvl w:ilvl="0" w:tplc="312E40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5114D"/>
    <w:multiLevelType w:val="hybridMultilevel"/>
    <w:tmpl w:val="F8C2B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86162"/>
    <w:multiLevelType w:val="hybridMultilevel"/>
    <w:tmpl w:val="8AAA1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E7F31"/>
    <w:multiLevelType w:val="hybridMultilevel"/>
    <w:tmpl w:val="BDAE4FA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036EA"/>
    <w:multiLevelType w:val="hybridMultilevel"/>
    <w:tmpl w:val="EF6EE3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663FA5"/>
    <w:multiLevelType w:val="hybridMultilevel"/>
    <w:tmpl w:val="7EE6DD2E"/>
    <w:lvl w:ilvl="0" w:tplc="83083D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 w15:restartNumberingAfterBreak="0">
    <w:nsid w:val="20C850DD"/>
    <w:multiLevelType w:val="hybridMultilevel"/>
    <w:tmpl w:val="69E61DC2"/>
    <w:lvl w:ilvl="0" w:tplc="EC0ACFE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E5418"/>
    <w:multiLevelType w:val="hybridMultilevel"/>
    <w:tmpl w:val="A91AF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44DB7"/>
    <w:multiLevelType w:val="hybridMultilevel"/>
    <w:tmpl w:val="35E89738"/>
    <w:lvl w:ilvl="0" w:tplc="E1F62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2C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2C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EB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05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2D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0D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27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67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BEC4048"/>
    <w:multiLevelType w:val="hybridMultilevel"/>
    <w:tmpl w:val="F8C2B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16DA0"/>
    <w:multiLevelType w:val="hybridMultilevel"/>
    <w:tmpl w:val="86B2E30E"/>
    <w:lvl w:ilvl="0" w:tplc="671E7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8B6896"/>
    <w:multiLevelType w:val="hybridMultilevel"/>
    <w:tmpl w:val="DF903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722E5"/>
    <w:multiLevelType w:val="hybridMultilevel"/>
    <w:tmpl w:val="E6D2C534"/>
    <w:lvl w:ilvl="0" w:tplc="17CEB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90BDF"/>
    <w:multiLevelType w:val="multilevel"/>
    <w:tmpl w:val="3BF0DA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9" w15:restartNumberingAfterBreak="0">
    <w:nsid w:val="49492DED"/>
    <w:multiLevelType w:val="hybridMultilevel"/>
    <w:tmpl w:val="D0FE3D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C035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66C4F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78EF9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3906A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74AB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0B440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749F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BEA5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4A513BD8"/>
    <w:multiLevelType w:val="hybridMultilevel"/>
    <w:tmpl w:val="11F64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057D5"/>
    <w:multiLevelType w:val="hybridMultilevel"/>
    <w:tmpl w:val="380EC15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314B55"/>
    <w:multiLevelType w:val="hybridMultilevel"/>
    <w:tmpl w:val="7F1E3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A7C4E"/>
    <w:multiLevelType w:val="hybridMultilevel"/>
    <w:tmpl w:val="A7063A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60715E"/>
    <w:multiLevelType w:val="hybridMultilevel"/>
    <w:tmpl w:val="D826D63A"/>
    <w:lvl w:ilvl="0" w:tplc="0A3870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56001"/>
    <w:multiLevelType w:val="hybridMultilevel"/>
    <w:tmpl w:val="7ED2A596"/>
    <w:lvl w:ilvl="0" w:tplc="E662D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B7F59"/>
    <w:multiLevelType w:val="hybridMultilevel"/>
    <w:tmpl w:val="691A8856"/>
    <w:lvl w:ilvl="0" w:tplc="CDB65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700C51"/>
    <w:multiLevelType w:val="hybridMultilevel"/>
    <w:tmpl w:val="A91AF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B6703"/>
    <w:multiLevelType w:val="hybridMultilevel"/>
    <w:tmpl w:val="47D634D8"/>
    <w:lvl w:ilvl="0" w:tplc="68E0FB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834518">
    <w:abstractNumId w:val="4"/>
  </w:num>
  <w:num w:numId="2" w16cid:durableId="232085694">
    <w:abstractNumId w:val="0"/>
  </w:num>
  <w:num w:numId="3" w16cid:durableId="357048873">
    <w:abstractNumId w:val="27"/>
  </w:num>
  <w:num w:numId="4" w16cid:durableId="221330015">
    <w:abstractNumId w:val="21"/>
  </w:num>
  <w:num w:numId="5" w16cid:durableId="19441917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9319640">
    <w:abstractNumId w:val="15"/>
  </w:num>
  <w:num w:numId="7" w16cid:durableId="1649363812">
    <w:abstractNumId w:val="12"/>
  </w:num>
  <w:num w:numId="8" w16cid:durableId="491722619">
    <w:abstractNumId w:val="1"/>
  </w:num>
  <w:num w:numId="9" w16cid:durableId="8049328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4617616">
    <w:abstractNumId w:val="7"/>
  </w:num>
  <w:num w:numId="11" w16cid:durableId="2106918323">
    <w:abstractNumId w:val="14"/>
  </w:num>
  <w:num w:numId="12" w16cid:durableId="772362202">
    <w:abstractNumId w:val="6"/>
  </w:num>
  <w:num w:numId="13" w16cid:durableId="8751988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283666">
    <w:abstractNumId w:val="28"/>
  </w:num>
  <w:num w:numId="15" w16cid:durableId="2135519382">
    <w:abstractNumId w:val="24"/>
  </w:num>
  <w:num w:numId="16" w16cid:durableId="839734321">
    <w:abstractNumId w:val="11"/>
  </w:num>
  <w:num w:numId="17" w16cid:durableId="241838403">
    <w:abstractNumId w:val="19"/>
  </w:num>
  <w:num w:numId="18" w16cid:durableId="836651803">
    <w:abstractNumId w:val="13"/>
  </w:num>
  <w:num w:numId="19" w16cid:durableId="1417707423">
    <w:abstractNumId w:val="9"/>
  </w:num>
  <w:num w:numId="20" w16cid:durableId="1797600466">
    <w:abstractNumId w:val="26"/>
  </w:num>
  <w:num w:numId="21" w16cid:durableId="97412214">
    <w:abstractNumId w:val="8"/>
  </w:num>
  <w:num w:numId="22" w16cid:durableId="469714114">
    <w:abstractNumId w:val="23"/>
  </w:num>
  <w:num w:numId="23" w16cid:durableId="13063548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667223">
    <w:abstractNumId w:val="20"/>
  </w:num>
  <w:num w:numId="25" w16cid:durableId="712510080">
    <w:abstractNumId w:val="16"/>
  </w:num>
  <w:num w:numId="26" w16cid:durableId="5907624">
    <w:abstractNumId w:val="2"/>
  </w:num>
  <w:num w:numId="27" w16cid:durableId="1321225885">
    <w:abstractNumId w:val="5"/>
  </w:num>
  <w:num w:numId="28" w16cid:durableId="19072536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9464624">
    <w:abstractNumId w:val="25"/>
  </w:num>
  <w:num w:numId="30" w16cid:durableId="1921209034">
    <w:abstractNumId w:val="3"/>
  </w:num>
  <w:num w:numId="31" w16cid:durableId="7084099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4C"/>
    <w:rsid w:val="00000558"/>
    <w:rsid w:val="00007941"/>
    <w:rsid w:val="00007FB3"/>
    <w:rsid w:val="0001303B"/>
    <w:rsid w:val="0001326C"/>
    <w:rsid w:val="00013AC3"/>
    <w:rsid w:val="00021DA7"/>
    <w:rsid w:val="000238B7"/>
    <w:rsid w:val="000244AA"/>
    <w:rsid w:val="00024581"/>
    <w:rsid w:val="000310F9"/>
    <w:rsid w:val="000314AE"/>
    <w:rsid w:val="0003186A"/>
    <w:rsid w:val="00045483"/>
    <w:rsid w:val="00045EF2"/>
    <w:rsid w:val="00046E87"/>
    <w:rsid w:val="0004762F"/>
    <w:rsid w:val="00047700"/>
    <w:rsid w:val="000610EC"/>
    <w:rsid w:val="00062650"/>
    <w:rsid w:val="00062B18"/>
    <w:rsid w:val="000633FC"/>
    <w:rsid w:val="00063468"/>
    <w:rsid w:val="00067F8C"/>
    <w:rsid w:val="00070657"/>
    <w:rsid w:val="00070A36"/>
    <w:rsid w:val="00072FE5"/>
    <w:rsid w:val="00073237"/>
    <w:rsid w:val="000751D1"/>
    <w:rsid w:val="00076ACB"/>
    <w:rsid w:val="000779F2"/>
    <w:rsid w:val="00083228"/>
    <w:rsid w:val="00084826"/>
    <w:rsid w:val="00090333"/>
    <w:rsid w:val="00092CC6"/>
    <w:rsid w:val="00093778"/>
    <w:rsid w:val="00094604"/>
    <w:rsid w:val="00095C69"/>
    <w:rsid w:val="000A1BF1"/>
    <w:rsid w:val="000A2023"/>
    <w:rsid w:val="000A6334"/>
    <w:rsid w:val="000B25A6"/>
    <w:rsid w:val="000B414A"/>
    <w:rsid w:val="000C0367"/>
    <w:rsid w:val="000C360E"/>
    <w:rsid w:val="000C68A0"/>
    <w:rsid w:val="000C6ECC"/>
    <w:rsid w:val="000C6F5F"/>
    <w:rsid w:val="000D03E0"/>
    <w:rsid w:val="000D0B2E"/>
    <w:rsid w:val="000D329A"/>
    <w:rsid w:val="000D542D"/>
    <w:rsid w:val="000D6910"/>
    <w:rsid w:val="000E5420"/>
    <w:rsid w:val="000E6E9F"/>
    <w:rsid w:val="000E736C"/>
    <w:rsid w:val="000F06DB"/>
    <w:rsid w:val="000F14D4"/>
    <w:rsid w:val="000F28A0"/>
    <w:rsid w:val="000F69DB"/>
    <w:rsid w:val="001001D6"/>
    <w:rsid w:val="00100B01"/>
    <w:rsid w:val="00103FC9"/>
    <w:rsid w:val="0010478E"/>
    <w:rsid w:val="001149DB"/>
    <w:rsid w:val="0011627E"/>
    <w:rsid w:val="001166B9"/>
    <w:rsid w:val="0012066A"/>
    <w:rsid w:val="00120E0D"/>
    <w:rsid w:val="001246F3"/>
    <w:rsid w:val="00131EBA"/>
    <w:rsid w:val="00133FD2"/>
    <w:rsid w:val="0013405E"/>
    <w:rsid w:val="00134208"/>
    <w:rsid w:val="00136E71"/>
    <w:rsid w:val="00140A29"/>
    <w:rsid w:val="00141F3E"/>
    <w:rsid w:val="001476DA"/>
    <w:rsid w:val="001537E1"/>
    <w:rsid w:val="00153A5F"/>
    <w:rsid w:val="001544F1"/>
    <w:rsid w:val="0015610A"/>
    <w:rsid w:val="001569E5"/>
    <w:rsid w:val="0016120B"/>
    <w:rsid w:val="00162681"/>
    <w:rsid w:val="00165639"/>
    <w:rsid w:val="001664E8"/>
    <w:rsid w:val="00170E35"/>
    <w:rsid w:val="00173117"/>
    <w:rsid w:val="0017359B"/>
    <w:rsid w:val="00173B6F"/>
    <w:rsid w:val="00175EA8"/>
    <w:rsid w:val="001776E5"/>
    <w:rsid w:val="00177A9F"/>
    <w:rsid w:val="001821D4"/>
    <w:rsid w:val="00190FF9"/>
    <w:rsid w:val="0019176A"/>
    <w:rsid w:val="0019323B"/>
    <w:rsid w:val="0019579C"/>
    <w:rsid w:val="00196B72"/>
    <w:rsid w:val="001A04EE"/>
    <w:rsid w:val="001A5A2C"/>
    <w:rsid w:val="001B1A1C"/>
    <w:rsid w:val="001B52E5"/>
    <w:rsid w:val="001B5D3B"/>
    <w:rsid w:val="001B678B"/>
    <w:rsid w:val="001C56EE"/>
    <w:rsid w:val="001D17B9"/>
    <w:rsid w:val="001D2909"/>
    <w:rsid w:val="001D3307"/>
    <w:rsid w:val="001E0C80"/>
    <w:rsid w:val="001E3DDB"/>
    <w:rsid w:val="001E732E"/>
    <w:rsid w:val="001F057D"/>
    <w:rsid w:val="001F0623"/>
    <w:rsid w:val="001F24CE"/>
    <w:rsid w:val="001F3959"/>
    <w:rsid w:val="001F677F"/>
    <w:rsid w:val="001F7873"/>
    <w:rsid w:val="00201A4B"/>
    <w:rsid w:val="00204A5A"/>
    <w:rsid w:val="002051D0"/>
    <w:rsid w:val="002054E7"/>
    <w:rsid w:val="00206176"/>
    <w:rsid w:val="002106C2"/>
    <w:rsid w:val="00210877"/>
    <w:rsid w:val="002268BE"/>
    <w:rsid w:val="0022740B"/>
    <w:rsid w:val="00232FD1"/>
    <w:rsid w:val="0023507E"/>
    <w:rsid w:val="00235351"/>
    <w:rsid w:val="0023586B"/>
    <w:rsid w:val="00235FAB"/>
    <w:rsid w:val="0023643C"/>
    <w:rsid w:val="00242697"/>
    <w:rsid w:val="002451E5"/>
    <w:rsid w:val="00245F2E"/>
    <w:rsid w:val="0024643A"/>
    <w:rsid w:val="002471E6"/>
    <w:rsid w:val="00247D05"/>
    <w:rsid w:val="00250C7F"/>
    <w:rsid w:val="00251755"/>
    <w:rsid w:val="00251D50"/>
    <w:rsid w:val="00257435"/>
    <w:rsid w:val="00261A6E"/>
    <w:rsid w:val="00261C5C"/>
    <w:rsid w:val="00262469"/>
    <w:rsid w:val="00263197"/>
    <w:rsid w:val="00267C32"/>
    <w:rsid w:val="002701B1"/>
    <w:rsid w:val="0027546F"/>
    <w:rsid w:val="00276C22"/>
    <w:rsid w:val="00277A33"/>
    <w:rsid w:val="0028078C"/>
    <w:rsid w:val="00284C29"/>
    <w:rsid w:val="002867E8"/>
    <w:rsid w:val="00286B7B"/>
    <w:rsid w:val="00291A81"/>
    <w:rsid w:val="002926D3"/>
    <w:rsid w:val="00293AD6"/>
    <w:rsid w:val="00295981"/>
    <w:rsid w:val="00295DCE"/>
    <w:rsid w:val="00295DD7"/>
    <w:rsid w:val="00297012"/>
    <w:rsid w:val="0029735F"/>
    <w:rsid w:val="002A0BEA"/>
    <w:rsid w:val="002A214C"/>
    <w:rsid w:val="002A67DE"/>
    <w:rsid w:val="002A77EF"/>
    <w:rsid w:val="002A7B3D"/>
    <w:rsid w:val="002B10D5"/>
    <w:rsid w:val="002B1F2C"/>
    <w:rsid w:val="002B2967"/>
    <w:rsid w:val="002B4060"/>
    <w:rsid w:val="002C358D"/>
    <w:rsid w:val="002C4452"/>
    <w:rsid w:val="002C7998"/>
    <w:rsid w:val="002D1F3A"/>
    <w:rsid w:val="002D491B"/>
    <w:rsid w:val="002D4D5D"/>
    <w:rsid w:val="002D63AC"/>
    <w:rsid w:val="002D761F"/>
    <w:rsid w:val="002E1FA2"/>
    <w:rsid w:val="002F505B"/>
    <w:rsid w:val="002F54E9"/>
    <w:rsid w:val="002F7DF0"/>
    <w:rsid w:val="00314129"/>
    <w:rsid w:val="00315F88"/>
    <w:rsid w:val="00323888"/>
    <w:rsid w:val="00332D72"/>
    <w:rsid w:val="003333E2"/>
    <w:rsid w:val="0033369D"/>
    <w:rsid w:val="00335171"/>
    <w:rsid w:val="0034467A"/>
    <w:rsid w:val="00354938"/>
    <w:rsid w:val="00355F57"/>
    <w:rsid w:val="0036009C"/>
    <w:rsid w:val="003672A6"/>
    <w:rsid w:val="00367647"/>
    <w:rsid w:val="00370285"/>
    <w:rsid w:val="00372719"/>
    <w:rsid w:val="003728D2"/>
    <w:rsid w:val="00372FFB"/>
    <w:rsid w:val="00376265"/>
    <w:rsid w:val="0037640D"/>
    <w:rsid w:val="0038234A"/>
    <w:rsid w:val="00382422"/>
    <w:rsid w:val="00383486"/>
    <w:rsid w:val="003847DE"/>
    <w:rsid w:val="00385997"/>
    <w:rsid w:val="0038768D"/>
    <w:rsid w:val="00395BA4"/>
    <w:rsid w:val="0039737B"/>
    <w:rsid w:val="003A6113"/>
    <w:rsid w:val="003B3927"/>
    <w:rsid w:val="003B3A73"/>
    <w:rsid w:val="003C56E1"/>
    <w:rsid w:val="003D04C2"/>
    <w:rsid w:val="003D2E76"/>
    <w:rsid w:val="003D4E21"/>
    <w:rsid w:val="003D73AA"/>
    <w:rsid w:val="003D7627"/>
    <w:rsid w:val="003E24F8"/>
    <w:rsid w:val="003E2CB4"/>
    <w:rsid w:val="003E5F0E"/>
    <w:rsid w:val="003F1C68"/>
    <w:rsid w:val="004002E3"/>
    <w:rsid w:val="00400FFA"/>
    <w:rsid w:val="00412B44"/>
    <w:rsid w:val="00413E41"/>
    <w:rsid w:val="004156A1"/>
    <w:rsid w:val="004163E3"/>
    <w:rsid w:val="00423839"/>
    <w:rsid w:val="004252F6"/>
    <w:rsid w:val="00434905"/>
    <w:rsid w:val="004369E8"/>
    <w:rsid w:val="0044051C"/>
    <w:rsid w:val="004416BB"/>
    <w:rsid w:val="0044180C"/>
    <w:rsid w:val="00443FE4"/>
    <w:rsid w:val="0044677B"/>
    <w:rsid w:val="00450FB1"/>
    <w:rsid w:val="00452190"/>
    <w:rsid w:val="004616A3"/>
    <w:rsid w:val="0046312B"/>
    <w:rsid w:val="00463AD8"/>
    <w:rsid w:val="004734FD"/>
    <w:rsid w:val="00475E38"/>
    <w:rsid w:val="00477540"/>
    <w:rsid w:val="00480EF9"/>
    <w:rsid w:val="00482857"/>
    <w:rsid w:val="00485FDB"/>
    <w:rsid w:val="004924E4"/>
    <w:rsid w:val="004943B0"/>
    <w:rsid w:val="0049762E"/>
    <w:rsid w:val="004A117D"/>
    <w:rsid w:val="004A1BFE"/>
    <w:rsid w:val="004A2891"/>
    <w:rsid w:val="004A4D55"/>
    <w:rsid w:val="004A4D98"/>
    <w:rsid w:val="004A7042"/>
    <w:rsid w:val="004B1575"/>
    <w:rsid w:val="004D698A"/>
    <w:rsid w:val="004D779D"/>
    <w:rsid w:val="004E255A"/>
    <w:rsid w:val="004E31C2"/>
    <w:rsid w:val="004E53AB"/>
    <w:rsid w:val="004F1581"/>
    <w:rsid w:val="004F52D3"/>
    <w:rsid w:val="004F6B13"/>
    <w:rsid w:val="004F7345"/>
    <w:rsid w:val="00503BC2"/>
    <w:rsid w:val="00503DBA"/>
    <w:rsid w:val="00504593"/>
    <w:rsid w:val="00507A55"/>
    <w:rsid w:val="00511C52"/>
    <w:rsid w:val="00513005"/>
    <w:rsid w:val="005134A7"/>
    <w:rsid w:val="005134B4"/>
    <w:rsid w:val="0051412D"/>
    <w:rsid w:val="00516280"/>
    <w:rsid w:val="0051661E"/>
    <w:rsid w:val="0051678C"/>
    <w:rsid w:val="00516E1E"/>
    <w:rsid w:val="005175A5"/>
    <w:rsid w:val="00520722"/>
    <w:rsid w:val="00521201"/>
    <w:rsid w:val="0052174F"/>
    <w:rsid w:val="00522F80"/>
    <w:rsid w:val="00523263"/>
    <w:rsid w:val="00527DC3"/>
    <w:rsid w:val="005311D5"/>
    <w:rsid w:val="00534317"/>
    <w:rsid w:val="0054201E"/>
    <w:rsid w:val="00542DE5"/>
    <w:rsid w:val="00543C8C"/>
    <w:rsid w:val="00547649"/>
    <w:rsid w:val="005502C7"/>
    <w:rsid w:val="005543A3"/>
    <w:rsid w:val="00556117"/>
    <w:rsid w:val="00557225"/>
    <w:rsid w:val="0056426E"/>
    <w:rsid w:val="00566EC2"/>
    <w:rsid w:val="00572B88"/>
    <w:rsid w:val="005757FD"/>
    <w:rsid w:val="00583F00"/>
    <w:rsid w:val="00593DD3"/>
    <w:rsid w:val="00593F77"/>
    <w:rsid w:val="00594DB8"/>
    <w:rsid w:val="005972CD"/>
    <w:rsid w:val="00597963"/>
    <w:rsid w:val="005A1C7B"/>
    <w:rsid w:val="005A274D"/>
    <w:rsid w:val="005A6986"/>
    <w:rsid w:val="005B1981"/>
    <w:rsid w:val="005B239B"/>
    <w:rsid w:val="005B48B2"/>
    <w:rsid w:val="005C2522"/>
    <w:rsid w:val="005C57F5"/>
    <w:rsid w:val="005C5919"/>
    <w:rsid w:val="005C6808"/>
    <w:rsid w:val="005D3FE9"/>
    <w:rsid w:val="005D5D5A"/>
    <w:rsid w:val="005E0D27"/>
    <w:rsid w:val="005E13F9"/>
    <w:rsid w:val="005E2A7E"/>
    <w:rsid w:val="005E37DF"/>
    <w:rsid w:val="005E3BAB"/>
    <w:rsid w:val="005E7C1E"/>
    <w:rsid w:val="005E7D58"/>
    <w:rsid w:val="005F23ED"/>
    <w:rsid w:val="005F377D"/>
    <w:rsid w:val="005F52CD"/>
    <w:rsid w:val="006028FE"/>
    <w:rsid w:val="006035B2"/>
    <w:rsid w:val="00603D62"/>
    <w:rsid w:val="00604964"/>
    <w:rsid w:val="00605A26"/>
    <w:rsid w:val="00607049"/>
    <w:rsid w:val="00610655"/>
    <w:rsid w:val="0061098C"/>
    <w:rsid w:val="0061366D"/>
    <w:rsid w:val="00614AF8"/>
    <w:rsid w:val="00616FA6"/>
    <w:rsid w:val="0061758D"/>
    <w:rsid w:val="0062508E"/>
    <w:rsid w:val="0062535C"/>
    <w:rsid w:val="00627B71"/>
    <w:rsid w:val="00631D0B"/>
    <w:rsid w:val="006329A2"/>
    <w:rsid w:val="006349AC"/>
    <w:rsid w:val="00635869"/>
    <w:rsid w:val="00644AC4"/>
    <w:rsid w:val="00645705"/>
    <w:rsid w:val="0064630A"/>
    <w:rsid w:val="00653C92"/>
    <w:rsid w:val="00661349"/>
    <w:rsid w:val="0066195E"/>
    <w:rsid w:val="006652DE"/>
    <w:rsid w:val="00670125"/>
    <w:rsid w:val="006753D1"/>
    <w:rsid w:val="0067756F"/>
    <w:rsid w:val="00682DC8"/>
    <w:rsid w:val="006840E3"/>
    <w:rsid w:val="006864CB"/>
    <w:rsid w:val="00686D0F"/>
    <w:rsid w:val="00691801"/>
    <w:rsid w:val="0069596A"/>
    <w:rsid w:val="00695EA4"/>
    <w:rsid w:val="00696854"/>
    <w:rsid w:val="006A01FC"/>
    <w:rsid w:val="006A3953"/>
    <w:rsid w:val="006A3C6D"/>
    <w:rsid w:val="006A6E31"/>
    <w:rsid w:val="006A744C"/>
    <w:rsid w:val="006B2889"/>
    <w:rsid w:val="006C25CF"/>
    <w:rsid w:val="006C30F7"/>
    <w:rsid w:val="006C5074"/>
    <w:rsid w:val="006C5351"/>
    <w:rsid w:val="006C5B35"/>
    <w:rsid w:val="006C5E6B"/>
    <w:rsid w:val="006C7DED"/>
    <w:rsid w:val="006C7EB2"/>
    <w:rsid w:val="006D3F8D"/>
    <w:rsid w:val="006D55F0"/>
    <w:rsid w:val="006E043A"/>
    <w:rsid w:val="006E062D"/>
    <w:rsid w:val="006E184C"/>
    <w:rsid w:val="006E3F94"/>
    <w:rsid w:val="006E466E"/>
    <w:rsid w:val="006E5642"/>
    <w:rsid w:val="006E7C38"/>
    <w:rsid w:val="006E7F19"/>
    <w:rsid w:val="006F4314"/>
    <w:rsid w:val="006F50B8"/>
    <w:rsid w:val="00700A66"/>
    <w:rsid w:val="00704E26"/>
    <w:rsid w:val="00705468"/>
    <w:rsid w:val="0071087E"/>
    <w:rsid w:val="0071175F"/>
    <w:rsid w:val="0071528A"/>
    <w:rsid w:val="00717361"/>
    <w:rsid w:val="007214B1"/>
    <w:rsid w:val="0072749C"/>
    <w:rsid w:val="007274D6"/>
    <w:rsid w:val="00734E67"/>
    <w:rsid w:val="007352B3"/>
    <w:rsid w:val="00737B50"/>
    <w:rsid w:val="007417E4"/>
    <w:rsid w:val="0074236A"/>
    <w:rsid w:val="0074240D"/>
    <w:rsid w:val="00742D68"/>
    <w:rsid w:val="007437BA"/>
    <w:rsid w:val="0074479C"/>
    <w:rsid w:val="00746254"/>
    <w:rsid w:val="0074736C"/>
    <w:rsid w:val="00756BD2"/>
    <w:rsid w:val="0076307A"/>
    <w:rsid w:val="00765C01"/>
    <w:rsid w:val="00770D06"/>
    <w:rsid w:val="00772654"/>
    <w:rsid w:val="007755AB"/>
    <w:rsid w:val="0077791D"/>
    <w:rsid w:val="00781907"/>
    <w:rsid w:val="007850D2"/>
    <w:rsid w:val="00787582"/>
    <w:rsid w:val="007905AF"/>
    <w:rsid w:val="00792188"/>
    <w:rsid w:val="007928CD"/>
    <w:rsid w:val="00793F16"/>
    <w:rsid w:val="007A27CC"/>
    <w:rsid w:val="007A634C"/>
    <w:rsid w:val="007A6DCC"/>
    <w:rsid w:val="007B0D08"/>
    <w:rsid w:val="007B571D"/>
    <w:rsid w:val="007B5CB8"/>
    <w:rsid w:val="007B5D5D"/>
    <w:rsid w:val="007B745B"/>
    <w:rsid w:val="007C0564"/>
    <w:rsid w:val="007C1287"/>
    <w:rsid w:val="007C1892"/>
    <w:rsid w:val="007C1FE4"/>
    <w:rsid w:val="007D596F"/>
    <w:rsid w:val="007E0E68"/>
    <w:rsid w:val="007E1DC7"/>
    <w:rsid w:val="007E23CB"/>
    <w:rsid w:val="007E28A0"/>
    <w:rsid w:val="007E44B4"/>
    <w:rsid w:val="007E6371"/>
    <w:rsid w:val="007F03C7"/>
    <w:rsid w:val="007F344B"/>
    <w:rsid w:val="00801A26"/>
    <w:rsid w:val="00803411"/>
    <w:rsid w:val="0080356A"/>
    <w:rsid w:val="00806E31"/>
    <w:rsid w:val="00810601"/>
    <w:rsid w:val="00811892"/>
    <w:rsid w:val="00813AD1"/>
    <w:rsid w:val="00816702"/>
    <w:rsid w:val="0082061C"/>
    <w:rsid w:val="0082071A"/>
    <w:rsid w:val="0082297C"/>
    <w:rsid w:val="0082382C"/>
    <w:rsid w:val="00824385"/>
    <w:rsid w:val="00824A91"/>
    <w:rsid w:val="00826A08"/>
    <w:rsid w:val="00826F40"/>
    <w:rsid w:val="00830377"/>
    <w:rsid w:val="00834D59"/>
    <w:rsid w:val="00840538"/>
    <w:rsid w:val="00840B8A"/>
    <w:rsid w:val="008452F0"/>
    <w:rsid w:val="00850236"/>
    <w:rsid w:val="008541A3"/>
    <w:rsid w:val="0085590D"/>
    <w:rsid w:val="00856453"/>
    <w:rsid w:val="00856C80"/>
    <w:rsid w:val="008601C3"/>
    <w:rsid w:val="00870123"/>
    <w:rsid w:val="00870160"/>
    <w:rsid w:val="00870566"/>
    <w:rsid w:val="008734A4"/>
    <w:rsid w:val="00886065"/>
    <w:rsid w:val="00890924"/>
    <w:rsid w:val="00891A28"/>
    <w:rsid w:val="0089288F"/>
    <w:rsid w:val="00895694"/>
    <w:rsid w:val="008957DB"/>
    <w:rsid w:val="00895A97"/>
    <w:rsid w:val="008A498B"/>
    <w:rsid w:val="008A5E69"/>
    <w:rsid w:val="008B0D77"/>
    <w:rsid w:val="008B11B0"/>
    <w:rsid w:val="008B592F"/>
    <w:rsid w:val="008C1D78"/>
    <w:rsid w:val="008C52A5"/>
    <w:rsid w:val="008C6D8B"/>
    <w:rsid w:val="008D03F5"/>
    <w:rsid w:val="008D04A9"/>
    <w:rsid w:val="008D0DA8"/>
    <w:rsid w:val="008D1543"/>
    <w:rsid w:val="008D2D90"/>
    <w:rsid w:val="008D4170"/>
    <w:rsid w:val="008D59C0"/>
    <w:rsid w:val="008D6075"/>
    <w:rsid w:val="008D6E06"/>
    <w:rsid w:val="008E19D8"/>
    <w:rsid w:val="008E3D07"/>
    <w:rsid w:val="008E4156"/>
    <w:rsid w:val="008E658C"/>
    <w:rsid w:val="008E7302"/>
    <w:rsid w:val="008F1D8C"/>
    <w:rsid w:val="008F5E42"/>
    <w:rsid w:val="008F6D35"/>
    <w:rsid w:val="009013E8"/>
    <w:rsid w:val="00901F5A"/>
    <w:rsid w:val="009037D0"/>
    <w:rsid w:val="009051A7"/>
    <w:rsid w:val="009077A1"/>
    <w:rsid w:val="0092417A"/>
    <w:rsid w:val="00924A08"/>
    <w:rsid w:val="00927828"/>
    <w:rsid w:val="0093031B"/>
    <w:rsid w:val="00931F06"/>
    <w:rsid w:val="00934D3C"/>
    <w:rsid w:val="00935133"/>
    <w:rsid w:val="0093516A"/>
    <w:rsid w:val="00941D43"/>
    <w:rsid w:val="00941E28"/>
    <w:rsid w:val="00942123"/>
    <w:rsid w:val="00944E91"/>
    <w:rsid w:val="0094759C"/>
    <w:rsid w:val="009523AC"/>
    <w:rsid w:val="009651DA"/>
    <w:rsid w:val="00973B40"/>
    <w:rsid w:val="00982F2B"/>
    <w:rsid w:val="00987158"/>
    <w:rsid w:val="009935F2"/>
    <w:rsid w:val="00993DFC"/>
    <w:rsid w:val="00993E21"/>
    <w:rsid w:val="00995324"/>
    <w:rsid w:val="009973F3"/>
    <w:rsid w:val="0099743C"/>
    <w:rsid w:val="009A3261"/>
    <w:rsid w:val="009A7E72"/>
    <w:rsid w:val="009B0471"/>
    <w:rsid w:val="009B45BE"/>
    <w:rsid w:val="009C1CE2"/>
    <w:rsid w:val="009C327E"/>
    <w:rsid w:val="009C589D"/>
    <w:rsid w:val="009D4689"/>
    <w:rsid w:val="009E4445"/>
    <w:rsid w:val="009E533A"/>
    <w:rsid w:val="009F1A98"/>
    <w:rsid w:val="009F5593"/>
    <w:rsid w:val="00A04164"/>
    <w:rsid w:val="00A06107"/>
    <w:rsid w:val="00A06671"/>
    <w:rsid w:val="00A0712C"/>
    <w:rsid w:val="00A12D68"/>
    <w:rsid w:val="00A2073E"/>
    <w:rsid w:val="00A20EF0"/>
    <w:rsid w:val="00A217F0"/>
    <w:rsid w:val="00A23E0D"/>
    <w:rsid w:val="00A246AE"/>
    <w:rsid w:val="00A246F3"/>
    <w:rsid w:val="00A25681"/>
    <w:rsid w:val="00A26195"/>
    <w:rsid w:val="00A2689B"/>
    <w:rsid w:val="00A26A51"/>
    <w:rsid w:val="00A34BCE"/>
    <w:rsid w:val="00A45965"/>
    <w:rsid w:val="00A467B3"/>
    <w:rsid w:val="00A46823"/>
    <w:rsid w:val="00A54067"/>
    <w:rsid w:val="00A55CF9"/>
    <w:rsid w:val="00A57FC8"/>
    <w:rsid w:val="00A64AF9"/>
    <w:rsid w:val="00A665D4"/>
    <w:rsid w:val="00A67F4E"/>
    <w:rsid w:val="00A743E3"/>
    <w:rsid w:val="00A74A5B"/>
    <w:rsid w:val="00A76D8F"/>
    <w:rsid w:val="00A76E21"/>
    <w:rsid w:val="00A77814"/>
    <w:rsid w:val="00A80996"/>
    <w:rsid w:val="00A819F2"/>
    <w:rsid w:val="00A85D6A"/>
    <w:rsid w:val="00A860D7"/>
    <w:rsid w:val="00A8629D"/>
    <w:rsid w:val="00A87BC5"/>
    <w:rsid w:val="00A9062D"/>
    <w:rsid w:val="00A92A0A"/>
    <w:rsid w:val="00AA2834"/>
    <w:rsid w:val="00AA3215"/>
    <w:rsid w:val="00AA3232"/>
    <w:rsid w:val="00AA5974"/>
    <w:rsid w:val="00AB159B"/>
    <w:rsid w:val="00AB1E18"/>
    <w:rsid w:val="00AB2AD0"/>
    <w:rsid w:val="00AB3936"/>
    <w:rsid w:val="00AB43F9"/>
    <w:rsid w:val="00AB73E0"/>
    <w:rsid w:val="00AC13DD"/>
    <w:rsid w:val="00AC4DBA"/>
    <w:rsid w:val="00AD08B0"/>
    <w:rsid w:val="00AD127D"/>
    <w:rsid w:val="00AE030C"/>
    <w:rsid w:val="00AE1C5D"/>
    <w:rsid w:val="00AE3C78"/>
    <w:rsid w:val="00AE5328"/>
    <w:rsid w:val="00AF1E5E"/>
    <w:rsid w:val="00AF2823"/>
    <w:rsid w:val="00AF2A0C"/>
    <w:rsid w:val="00AF2A61"/>
    <w:rsid w:val="00AF3D51"/>
    <w:rsid w:val="00AF4069"/>
    <w:rsid w:val="00AF471E"/>
    <w:rsid w:val="00AF4917"/>
    <w:rsid w:val="00AF5105"/>
    <w:rsid w:val="00AF5892"/>
    <w:rsid w:val="00AF7902"/>
    <w:rsid w:val="00B003EA"/>
    <w:rsid w:val="00B01815"/>
    <w:rsid w:val="00B02B14"/>
    <w:rsid w:val="00B033C7"/>
    <w:rsid w:val="00B03E5C"/>
    <w:rsid w:val="00B040A3"/>
    <w:rsid w:val="00B10FD7"/>
    <w:rsid w:val="00B11343"/>
    <w:rsid w:val="00B12659"/>
    <w:rsid w:val="00B20937"/>
    <w:rsid w:val="00B2172F"/>
    <w:rsid w:val="00B22C11"/>
    <w:rsid w:val="00B23332"/>
    <w:rsid w:val="00B23850"/>
    <w:rsid w:val="00B24D71"/>
    <w:rsid w:val="00B2502A"/>
    <w:rsid w:val="00B26337"/>
    <w:rsid w:val="00B27D16"/>
    <w:rsid w:val="00B30F96"/>
    <w:rsid w:val="00B316ED"/>
    <w:rsid w:val="00B40591"/>
    <w:rsid w:val="00B41902"/>
    <w:rsid w:val="00B445F4"/>
    <w:rsid w:val="00B44F0E"/>
    <w:rsid w:val="00B5424F"/>
    <w:rsid w:val="00B57B34"/>
    <w:rsid w:val="00B66058"/>
    <w:rsid w:val="00B67932"/>
    <w:rsid w:val="00B67F7E"/>
    <w:rsid w:val="00B709B0"/>
    <w:rsid w:val="00B726EF"/>
    <w:rsid w:val="00B7531F"/>
    <w:rsid w:val="00B7706C"/>
    <w:rsid w:val="00B77358"/>
    <w:rsid w:val="00B83158"/>
    <w:rsid w:val="00B8432D"/>
    <w:rsid w:val="00B8495C"/>
    <w:rsid w:val="00B96967"/>
    <w:rsid w:val="00BA0CCC"/>
    <w:rsid w:val="00BA4178"/>
    <w:rsid w:val="00BA6A19"/>
    <w:rsid w:val="00BB177A"/>
    <w:rsid w:val="00BB44E5"/>
    <w:rsid w:val="00BD0770"/>
    <w:rsid w:val="00BD15AF"/>
    <w:rsid w:val="00BD4DF0"/>
    <w:rsid w:val="00BD696A"/>
    <w:rsid w:val="00BE11C0"/>
    <w:rsid w:val="00BE23D0"/>
    <w:rsid w:val="00BE60D7"/>
    <w:rsid w:val="00BF0A34"/>
    <w:rsid w:val="00BF7414"/>
    <w:rsid w:val="00C00F62"/>
    <w:rsid w:val="00C0278B"/>
    <w:rsid w:val="00C06DA1"/>
    <w:rsid w:val="00C121EF"/>
    <w:rsid w:val="00C1539F"/>
    <w:rsid w:val="00C154BE"/>
    <w:rsid w:val="00C15BA7"/>
    <w:rsid w:val="00C20A3D"/>
    <w:rsid w:val="00C2127C"/>
    <w:rsid w:val="00C21DB6"/>
    <w:rsid w:val="00C225A0"/>
    <w:rsid w:val="00C25294"/>
    <w:rsid w:val="00C26CE8"/>
    <w:rsid w:val="00C277B8"/>
    <w:rsid w:val="00C27AFC"/>
    <w:rsid w:val="00C27C46"/>
    <w:rsid w:val="00C3198B"/>
    <w:rsid w:val="00C31BED"/>
    <w:rsid w:val="00C33E09"/>
    <w:rsid w:val="00C41632"/>
    <w:rsid w:val="00C434D5"/>
    <w:rsid w:val="00C47D64"/>
    <w:rsid w:val="00C50317"/>
    <w:rsid w:val="00C51DC7"/>
    <w:rsid w:val="00C52C60"/>
    <w:rsid w:val="00C5324A"/>
    <w:rsid w:val="00C5477F"/>
    <w:rsid w:val="00C62268"/>
    <w:rsid w:val="00C659F4"/>
    <w:rsid w:val="00C706EC"/>
    <w:rsid w:val="00C70D0A"/>
    <w:rsid w:val="00C75D39"/>
    <w:rsid w:val="00C80A26"/>
    <w:rsid w:val="00C86BD0"/>
    <w:rsid w:val="00C87D44"/>
    <w:rsid w:val="00C9189F"/>
    <w:rsid w:val="00C9462F"/>
    <w:rsid w:val="00C946A3"/>
    <w:rsid w:val="00C95373"/>
    <w:rsid w:val="00C96EB6"/>
    <w:rsid w:val="00CA3999"/>
    <w:rsid w:val="00CB7668"/>
    <w:rsid w:val="00CC2838"/>
    <w:rsid w:val="00CC39DA"/>
    <w:rsid w:val="00CC66E1"/>
    <w:rsid w:val="00CC6997"/>
    <w:rsid w:val="00CC7032"/>
    <w:rsid w:val="00CD05AA"/>
    <w:rsid w:val="00CD099D"/>
    <w:rsid w:val="00CD34E4"/>
    <w:rsid w:val="00CD6B84"/>
    <w:rsid w:val="00CE22F6"/>
    <w:rsid w:val="00CE579C"/>
    <w:rsid w:val="00CF004C"/>
    <w:rsid w:val="00CF2DFD"/>
    <w:rsid w:val="00CF375F"/>
    <w:rsid w:val="00CF5BB4"/>
    <w:rsid w:val="00CF683A"/>
    <w:rsid w:val="00CF695E"/>
    <w:rsid w:val="00CF7DC5"/>
    <w:rsid w:val="00D00E13"/>
    <w:rsid w:val="00D03073"/>
    <w:rsid w:val="00D06A2F"/>
    <w:rsid w:val="00D13866"/>
    <w:rsid w:val="00D15532"/>
    <w:rsid w:val="00D16E03"/>
    <w:rsid w:val="00D208A3"/>
    <w:rsid w:val="00D218BB"/>
    <w:rsid w:val="00D21E66"/>
    <w:rsid w:val="00D22CFC"/>
    <w:rsid w:val="00D2547A"/>
    <w:rsid w:val="00D263B5"/>
    <w:rsid w:val="00D31C7D"/>
    <w:rsid w:val="00D3206F"/>
    <w:rsid w:val="00D32D39"/>
    <w:rsid w:val="00D33971"/>
    <w:rsid w:val="00D4153D"/>
    <w:rsid w:val="00D426E4"/>
    <w:rsid w:val="00D44159"/>
    <w:rsid w:val="00D4417C"/>
    <w:rsid w:val="00D4736A"/>
    <w:rsid w:val="00D51FC6"/>
    <w:rsid w:val="00D53358"/>
    <w:rsid w:val="00D552FA"/>
    <w:rsid w:val="00D566AF"/>
    <w:rsid w:val="00D6008F"/>
    <w:rsid w:val="00D653DF"/>
    <w:rsid w:val="00D655AA"/>
    <w:rsid w:val="00D75FD6"/>
    <w:rsid w:val="00D80456"/>
    <w:rsid w:val="00D83C65"/>
    <w:rsid w:val="00D846FF"/>
    <w:rsid w:val="00D9153A"/>
    <w:rsid w:val="00D91848"/>
    <w:rsid w:val="00D918D4"/>
    <w:rsid w:val="00D96BEE"/>
    <w:rsid w:val="00DA293B"/>
    <w:rsid w:val="00DA49A1"/>
    <w:rsid w:val="00DA5426"/>
    <w:rsid w:val="00DA6851"/>
    <w:rsid w:val="00DB037A"/>
    <w:rsid w:val="00DB1B15"/>
    <w:rsid w:val="00DB5337"/>
    <w:rsid w:val="00DB7774"/>
    <w:rsid w:val="00DC2F0B"/>
    <w:rsid w:val="00DC3FE4"/>
    <w:rsid w:val="00DC5C55"/>
    <w:rsid w:val="00DC6488"/>
    <w:rsid w:val="00DD2088"/>
    <w:rsid w:val="00DD686C"/>
    <w:rsid w:val="00DD6E80"/>
    <w:rsid w:val="00DD71C5"/>
    <w:rsid w:val="00DE5599"/>
    <w:rsid w:val="00DE6812"/>
    <w:rsid w:val="00DF3CE0"/>
    <w:rsid w:val="00DF3FA3"/>
    <w:rsid w:val="00DF460A"/>
    <w:rsid w:val="00E00EA0"/>
    <w:rsid w:val="00E02546"/>
    <w:rsid w:val="00E02D6D"/>
    <w:rsid w:val="00E130F6"/>
    <w:rsid w:val="00E13E42"/>
    <w:rsid w:val="00E13EEC"/>
    <w:rsid w:val="00E164A3"/>
    <w:rsid w:val="00E202DE"/>
    <w:rsid w:val="00E20BED"/>
    <w:rsid w:val="00E25C63"/>
    <w:rsid w:val="00E26B4E"/>
    <w:rsid w:val="00E3033E"/>
    <w:rsid w:val="00E30AD4"/>
    <w:rsid w:val="00E33468"/>
    <w:rsid w:val="00E33CBB"/>
    <w:rsid w:val="00E3788C"/>
    <w:rsid w:val="00E40750"/>
    <w:rsid w:val="00E40CAC"/>
    <w:rsid w:val="00E41E84"/>
    <w:rsid w:val="00E46493"/>
    <w:rsid w:val="00E4702E"/>
    <w:rsid w:val="00E5011D"/>
    <w:rsid w:val="00E54F6E"/>
    <w:rsid w:val="00E60EA8"/>
    <w:rsid w:val="00E6352C"/>
    <w:rsid w:val="00E75085"/>
    <w:rsid w:val="00E76315"/>
    <w:rsid w:val="00E77053"/>
    <w:rsid w:val="00E810C8"/>
    <w:rsid w:val="00E8156F"/>
    <w:rsid w:val="00E9000F"/>
    <w:rsid w:val="00E902AA"/>
    <w:rsid w:val="00E91947"/>
    <w:rsid w:val="00E92302"/>
    <w:rsid w:val="00E929B9"/>
    <w:rsid w:val="00E96ED5"/>
    <w:rsid w:val="00EA2CBD"/>
    <w:rsid w:val="00EA33FB"/>
    <w:rsid w:val="00EA6A66"/>
    <w:rsid w:val="00EB6649"/>
    <w:rsid w:val="00EB7E4C"/>
    <w:rsid w:val="00EC127B"/>
    <w:rsid w:val="00EC4D6C"/>
    <w:rsid w:val="00EC750B"/>
    <w:rsid w:val="00ED0682"/>
    <w:rsid w:val="00ED0CA3"/>
    <w:rsid w:val="00ED1209"/>
    <w:rsid w:val="00ED4446"/>
    <w:rsid w:val="00ED44F8"/>
    <w:rsid w:val="00ED4CA6"/>
    <w:rsid w:val="00ED5043"/>
    <w:rsid w:val="00ED6119"/>
    <w:rsid w:val="00ED7088"/>
    <w:rsid w:val="00ED7B0A"/>
    <w:rsid w:val="00EE04C0"/>
    <w:rsid w:val="00EE05F3"/>
    <w:rsid w:val="00EE2B2A"/>
    <w:rsid w:val="00EE6C01"/>
    <w:rsid w:val="00EE6FC1"/>
    <w:rsid w:val="00EE7FE5"/>
    <w:rsid w:val="00EF3113"/>
    <w:rsid w:val="00EF4487"/>
    <w:rsid w:val="00EF6B89"/>
    <w:rsid w:val="00F00906"/>
    <w:rsid w:val="00F04360"/>
    <w:rsid w:val="00F240B0"/>
    <w:rsid w:val="00F24411"/>
    <w:rsid w:val="00F27EF4"/>
    <w:rsid w:val="00F34884"/>
    <w:rsid w:val="00F34E2A"/>
    <w:rsid w:val="00F36BDC"/>
    <w:rsid w:val="00F4018C"/>
    <w:rsid w:val="00F429C5"/>
    <w:rsid w:val="00F46FC3"/>
    <w:rsid w:val="00F52B09"/>
    <w:rsid w:val="00F576DA"/>
    <w:rsid w:val="00F601FC"/>
    <w:rsid w:val="00F60563"/>
    <w:rsid w:val="00F61346"/>
    <w:rsid w:val="00F63D60"/>
    <w:rsid w:val="00F63E9D"/>
    <w:rsid w:val="00F64870"/>
    <w:rsid w:val="00F64FC8"/>
    <w:rsid w:val="00F752B1"/>
    <w:rsid w:val="00F770DE"/>
    <w:rsid w:val="00F819B4"/>
    <w:rsid w:val="00F82DB0"/>
    <w:rsid w:val="00F839FE"/>
    <w:rsid w:val="00F83CE0"/>
    <w:rsid w:val="00F87051"/>
    <w:rsid w:val="00F87144"/>
    <w:rsid w:val="00F90B01"/>
    <w:rsid w:val="00F9170C"/>
    <w:rsid w:val="00F91A71"/>
    <w:rsid w:val="00F92698"/>
    <w:rsid w:val="00F9535C"/>
    <w:rsid w:val="00F958E3"/>
    <w:rsid w:val="00F96C10"/>
    <w:rsid w:val="00F970A9"/>
    <w:rsid w:val="00FA47CF"/>
    <w:rsid w:val="00FA49CF"/>
    <w:rsid w:val="00FA5CA6"/>
    <w:rsid w:val="00FB0457"/>
    <w:rsid w:val="00FB321B"/>
    <w:rsid w:val="00FB743E"/>
    <w:rsid w:val="00FC2D1A"/>
    <w:rsid w:val="00FC3C82"/>
    <w:rsid w:val="00FD05A9"/>
    <w:rsid w:val="00FD188E"/>
    <w:rsid w:val="00FD2514"/>
    <w:rsid w:val="00FD290C"/>
    <w:rsid w:val="00FD502A"/>
    <w:rsid w:val="00FD55A6"/>
    <w:rsid w:val="00FD6366"/>
    <w:rsid w:val="00FD763A"/>
    <w:rsid w:val="00FE11FE"/>
    <w:rsid w:val="00FE1629"/>
    <w:rsid w:val="00FE1DEE"/>
    <w:rsid w:val="00FE1E71"/>
    <w:rsid w:val="00FE466F"/>
    <w:rsid w:val="00FE58A3"/>
    <w:rsid w:val="00FF0482"/>
    <w:rsid w:val="00FF05B3"/>
    <w:rsid w:val="00FF35F2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C5E4"/>
  <w15:chartTrackingRefBased/>
  <w15:docId w15:val="{CD98F4D2-4E73-4C23-9651-DE54B518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59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34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F3F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F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F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F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FA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FA3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B77358"/>
    <w:rPr>
      <w:b/>
      <w:bCs/>
      <w:i w:val="0"/>
      <w:iCs w:val="0"/>
    </w:rPr>
  </w:style>
  <w:style w:type="character" w:customStyle="1" w:styleId="st1">
    <w:name w:val="st1"/>
    <w:basedOn w:val="Standardnpsmoodstavce"/>
    <w:rsid w:val="00B77358"/>
  </w:style>
  <w:style w:type="character" w:styleId="Hypertextovodkaz">
    <w:name w:val="Hyperlink"/>
    <w:basedOn w:val="Standardnpsmoodstavce"/>
    <w:uiPriority w:val="99"/>
    <w:unhideWhenUsed/>
    <w:rsid w:val="006035B2"/>
    <w:rPr>
      <w:color w:val="0563C1" w:themeColor="hyperlink"/>
      <w:u w:val="single"/>
    </w:rPr>
  </w:style>
  <w:style w:type="paragraph" w:customStyle="1" w:styleId="Default">
    <w:name w:val="Default"/>
    <w:rsid w:val="00C2127C"/>
    <w:pPr>
      <w:autoSpaceDE w:val="0"/>
      <w:autoSpaceDN w:val="0"/>
      <w:adjustRightInd w:val="0"/>
      <w:spacing w:after="0" w:line="240" w:lineRule="auto"/>
    </w:pPr>
    <w:rPr>
      <w:rFonts w:ascii="ABCDE E+ Times New Roman PSM T" w:hAnsi="ABCDE E+ Times New Roman PSM T" w:cs="ABCDE E+ Times New Roman PSM T"/>
      <w:color w:val="000000"/>
      <w:sz w:val="24"/>
      <w:szCs w:val="24"/>
    </w:rPr>
  </w:style>
  <w:style w:type="paragraph" w:customStyle="1" w:styleId="-wm-msonormal">
    <w:name w:val="-wm-msonormal"/>
    <w:basedOn w:val="Normln"/>
    <w:uiPriority w:val="99"/>
    <w:rsid w:val="00D655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D655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2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BE2E1-F285-4866-8B3A-55ECC9BD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1112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Ambrožová Zuzana Mgr.</dc:creator>
  <cp:keywords/>
  <dc:description/>
  <cp:lastModifiedBy>Ambrožová Zuzana Mgr.</cp:lastModifiedBy>
  <cp:revision>3</cp:revision>
  <dcterms:created xsi:type="dcterms:W3CDTF">2022-07-12T10:51:00Z</dcterms:created>
  <dcterms:modified xsi:type="dcterms:W3CDTF">2022-07-12T13:35:00Z</dcterms:modified>
</cp:coreProperties>
</file>